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 w:val="28"/>
          <w:szCs w:val="20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 w:val="28"/>
          <w:szCs w:val="20"/>
          <w:lang w:val="en-US" w:eastAsia="zh-CN" w:bidi="ar"/>
        </w:rPr>
        <w:t>个人简历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 w:val="28"/>
          <w:szCs w:val="20"/>
          <w:lang w:val="en-US" w:eastAsia="zh-CN" w:bidi="ar"/>
        </w:rPr>
      </w:pP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 w:val="28"/>
          <w:szCs w:val="20"/>
          <w:lang w:val="en-US" w:eastAsia="zh-CN" w:bidi="ar"/>
        </w:rPr>
        <w:drawing>
          <wp:inline distT="0" distB="0" distL="114300" distR="114300">
            <wp:extent cx="2146300" cy="2146300"/>
            <wp:effectExtent l="0" t="0" r="6350" b="6350"/>
            <wp:docPr id="1" name="图片 1" descr="508109e8937f31a96d6d6dbdeac8c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08109e8937f31a96d6d6dbdeac8c8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18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18"/>
          <w:lang w:val="en-US" w:eastAsia="zh-CN" w:bidi="ar"/>
        </w:rPr>
        <w:t xml:space="preserve">个人情况概括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张彩虹，女，52岁，党员，教授，博士，硕士生导师。现任海南医学院副校长，护理学专业负责人、学科带头人，海南省“</w:t>
      </w:r>
      <w:r>
        <w:t>515</w:t>
      </w:r>
      <w:r>
        <w:rPr>
          <w:rFonts w:hint="eastAsia"/>
        </w:rPr>
        <w:t>人才工程”第一层次人选、领军人才及南海名家。2</w:t>
      </w:r>
      <w:r>
        <w:t>019</w:t>
      </w:r>
      <w:r>
        <w:rPr>
          <w:rFonts w:hint="eastAsia"/>
        </w:rPr>
        <w:t>年挂职国家卫健委科教司副司长，兼任教育部高等学校护理类专业教学指导委员会委员、中国老年学和老年医学学会护理和照护分会常务委员、中国老年保健协会康养体系与管理人才专业委员会副主任委员、海南省医学会医学教育专业委员会主任委员、海南省护理学会副理事长等。</w:t>
      </w:r>
      <w:r>
        <w:rPr>
          <w:rFonts w:hint="eastAsia"/>
          <w:lang w:val="en-US" w:eastAsia="zh-CN"/>
        </w:rPr>
        <w:t>在科研方面，</w:t>
      </w:r>
      <w:r>
        <w:rPr>
          <w:rFonts w:hint="eastAsia"/>
          <w:color w:val="000000"/>
          <w:sz w:val="24"/>
        </w:rPr>
        <w:t>主持</w:t>
      </w:r>
      <w:r>
        <w:rPr>
          <w:rFonts w:hint="eastAsia" w:ascii="宋体" w:hAnsi="宋体" w:cs="黑体"/>
          <w:color w:val="000000"/>
          <w:sz w:val="24"/>
        </w:rPr>
        <w:t>与参与教研课题</w:t>
      </w:r>
      <w:r>
        <w:rPr>
          <w:rFonts w:hint="eastAsia"/>
        </w:rPr>
        <w:t>10余项，创新“探究型”护理本科实践教学体系、构建“立交桥”护理人才培养模式，实践护生职业道德培养体系，获“海南省教学成果二等奖”；创新护理本科女生人际归因训练方法，达国内先进水平，获“海南省科技进步三等奖”。在国内外首创研发COPD患者自我管理量表与衰弱评估模型，在慢病管理领域发挥引领作用，获“中华护理学会科技进步三等奖”“海南省科技进步三等奖”；主持省自然基金3项、市厅级课题5项。以第一及通信作者发表论文49篇，其中SCI 4篇，中文核心15篇，发明国家专利8项。</w:t>
      </w:r>
      <w:r>
        <w:rPr>
          <w:rFonts w:hint="eastAsia"/>
          <w:lang w:val="en-US" w:eastAsia="zh-CN"/>
        </w:rPr>
        <w:t>在教学方面，承担本校护理研究生、本科教学工作，教学形式包括理论授课、见习带教、实验带教、PBL教学、临床护理反思指导等，被评为省级“优秀中青年教师”“优秀教师”、校级“硕士专业学位申报功勋”，获省教育厅多媒体教材评比一等奖、三等奖；作为硕士生导师，指导研究生毕业论文获海南省优秀硕士论文、第七届CMB中国护理网研究生论坛一等奖、优胜奖。作为临床护士，3次被评为“优秀临床带教教师”；2次被评为“优秀护士”。在编写教材方面，近五年编写健康评估、内科护理学等相关教材2部，皆为国家级教材，且担任主编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宋体" w:cs="宋体"/>
          <w:b/>
          <w:bCs/>
          <w:color w:val="000000"/>
          <w:kern w:val="0"/>
          <w:sz w:val="24"/>
          <w:szCs w:val="18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18"/>
          <w:lang w:val="en-US" w:eastAsia="zh-CN" w:bidi="ar"/>
        </w:rPr>
        <w:t>2.研究方向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18"/>
          <w:lang w:val="en-US" w:eastAsia="zh-CN" w:bidi="ar"/>
        </w:rPr>
      </w:pPr>
      <w:r>
        <w:rPr>
          <w:rFonts w:hint="eastAsia" w:ascii="宋体" w:hAnsi="宋体" w:cs="宋体"/>
          <w:sz w:val="24"/>
          <w:lang w:val="en-US" w:eastAsia="zh-CN"/>
        </w:rPr>
        <w:t>主要研究方向为内科护理学，其中包括慢性阻塞性肺疾病</w:t>
      </w:r>
      <w:r>
        <w:rPr>
          <w:rFonts w:hint="eastAsia" w:ascii="宋体" w:hAnsi="宋体" w:cs="宋体"/>
          <w:color w:val="000000"/>
          <w:sz w:val="24"/>
        </w:rPr>
        <w:t>患者自我</w:t>
      </w:r>
      <w:r>
        <w:rPr>
          <w:rFonts w:hint="eastAsia" w:ascii="宋体" w:hAnsi="宋体" w:cs="宋体"/>
          <w:sz w:val="24"/>
        </w:rPr>
        <w:t>管理量表与衰弱评估</w:t>
      </w:r>
      <w:r>
        <w:rPr>
          <w:rFonts w:hint="eastAsia" w:ascii="宋体" w:hAnsi="宋体" w:cs="宋体"/>
          <w:sz w:val="24"/>
          <w:lang w:val="en-US" w:eastAsia="zh-CN"/>
        </w:rPr>
        <w:t>研究、慢性阻塞性肺疾病</w:t>
      </w:r>
      <w:r>
        <w:rPr>
          <w:rFonts w:hint="eastAsia" w:ascii="宋体" w:hAnsi="宋体" w:cs="宋体"/>
          <w:color w:val="000000"/>
          <w:sz w:val="24"/>
        </w:rPr>
        <w:t>患者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的运动疗法、</w:t>
      </w:r>
      <w:r>
        <w:rPr>
          <w:rFonts w:hint="eastAsia" w:ascii="宋体" w:hAnsi="宋体" w:cs="宋体"/>
          <w:sz w:val="24"/>
        </w:rPr>
        <w:t>慢病管理</w:t>
      </w:r>
      <w:r>
        <w:rPr>
          <w:rFonts w:hint="eastAsia" w:ascii="宋体" w:hAnsi="宋体" w:cs="宋体"/>
          <w:sz w:val="24"/>
          <w:lang w:val="en-US" w:eastAsia="zh-CN"/>
        </w:rPr>
        <w:t>研究等。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18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18"/>
          <w:lang w:val="en-US" w:eastAsia="zh-CN" w:bidi="ar"/>
        </w:rPr>
        <w:t>3.发表的学术论文和专著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18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18"/>
          <w:lang w:val="en-US" w:eastAsia="zh-CN" w:bidi="ar"/>
        </w:rPr>
        <w:t xml:space="preserve">3.1学术论文 </w:t>
      </w:r>
    </w:p>
    <w:p>
      <w:pPr>
        <w:spacing w:line="360" w:lineRule="auto"/>
        <w:jc w:val="both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[1]Guo Honghua, Zhou Rong, Li Hong , Li Minxiang,Zhang Siqi,Yi Huanying</w:t>
      </w:r>
    </w:p>
    <w:p>
      <w:pPr>
        <w:spacing w:line="360" w:lineRule="auto"/>
        <w:jc w:val="both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Wang Linjie, Li Tong, Zhang Caihong,Lu Hong.The use of Kumpfer’s resilience framework in understanding the breastfeeding experience of employed mothers after returning to work: a qualitative study in China[J]. International Breastfeeding Journal, 2022,17(1).（共同通讯作者）</w:t>
      </w:r>
    </w:p>
    <w:p>
      <w:pPr>
        <w:spacing w:line="360" w:lineRule="auto"/>
        <w:jc w:val="both"/>
        <w:rPr>
          <w:rFonts w:hint="eastAsia" w:ascii="Times New Roman" w:hAnsi="Times New Roman" w:eastAsia="宋体" w:cs="宋体"/>
          <w:sz w:val="24"/>
          <w:szCs w:val="24"/>
          <w:lang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[2]</w:t>
      </w:r>
      <w:r>
        <w:rPr>
          <w:rFonts w:hint="eastAsia" w:ascii="Times New Roman" w:hAnsi="Times New Roman" w:eastAsia="宋体" w:cs="宋体"/>
          <w:sz w:val="24"/>
          <w:szCs w:val="24"/>
        </w:rPr>
        <w:t>Caihong Zhang,Huiying Fan,Jieqiong Xia,Honghua Guo,Xinjun Jiang,Yane Yan. The Effects of Reflective Training on the Disposition of Critical Thinking for Nursing Students in China: A Controlled Trial, Asian Nursing Research，2017,11：194-200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第一作者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）</w:t>
      </w:r>
    </w:p>
    <w:p>
      <w:pPr>
        <w:spacing w:line="360" w:lineRule="auto"/>
        <w:jc w:val="both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[3]Zhu, Hong-rui,Zeng, Hui,Zhang, Hua,Zhang, Hong-yu,Wan, Feng-jing,Guo, Hong-hua,Zhang, Cai-hong.The preferred learning styles utilizing VARK among nursing students with bachelor degrees and associate degrees in China. Acta Paulista De Enfermagem，2018，31（2）：162-169. （通讯作者）</w:t>
      </w:r>
    </w:p>
    <w:p>
      <w:pPr>
        <w:spacing w:line="360" w:lineRule="auto"/>
        <w:jc w:val="both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[4]胡荣,郭洪花,李彤,张彩虹.妊娠期糖尿病妇女产后自我管理的研究进展[J]. 中国医药导报,2022,19(08):39-42.（通讯作者）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Times New Roman" w:hAnsi="Times New Roman" w:eastAsia="宋体" w:cs="宋体"/>
          <w:sz w:val="24"/>
          <w:szCs w:val="24"/>
          <w:lang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[5]</w:t>
      </w:r>
      <w:r>
        <w:rPr>
          <w:rFonts w:hint="eastAsia" w:ascii="Times New Roman" w:hAnsi="Times New Roman" w:eastAsia="宋体" w:cs="宋体"/>
          <w:sz w:val="24"/>
          <w:szCs w:val="24"/>
        </w:rPr>
        <w:t>张彩虹,郭洪花,阳晓丽,夏杰琼.职业道德进展性案例在“外科护理学”中的应用研究[J].科教导刊,2021(29):102-105.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第一作者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[6]</w:t>
      </w:r>
      <w:r>
        <w:rPr>
          <w:rFonts w:hint="eastAsia" w:ascii="Times New Roman" w:hAnsi="Times New Roman" w:eastAsia="宋体" w:cs="宋体"/>
          <w:sz w:val="24"/>
          <w:szCs w:val="24"/>
        </w:rPr>
        <w:t>周文,杨婧,郭洪花,张彩虹,何海霞,李敏香.肺移植患者术前等待期心理现状及干预策略研究进展[J].护士进修杂志,2021,36(18):1668-1672.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（通讯作者）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[7]</w:t>
      </w:r>
      <w:r>
        <w:rPr>
          <w:rFonts w:hint="eastAsia" w:ascii="Times New Roman" w:hAnsi="Times New Roman" w:eastAsia="宋体" w:cs="宋体"/>
          <w:sz w:val="24"/>
          <w:szCs w:val="24"/>
        </w:rPr>
        <w:t>杨婧,郭洪花,李敏香,张彩虹.慢性阻塞性肺疾病患者衰弱评估量表的编制及信效度检验[J].海南医学院学报,2021,27(18):1378-1383.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（通讯作者）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[8]</w:t>
      </w:r>
      <w:r>
        <w:rPr>
          <w:rFonts w:hint="eastAsia" w:ascii="Times New Roman" w:hAnsi="Times New Roman" w:eastAsia="宋体" w:cs="宋体"/>
          <w:sz w:val="24"/>
          <w:szCs w:val="24"/>
        </w:rPr>
        <w:t>陶阳,郭洪花,张彩虹.慢性阻塞性肺疾病相关性衰弱发病机制及营养干预的研究进展[J].中国全科医学,2021,24(06):684-689.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（通讯作者）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[9]</w:t>
      </w:r>
      <w:r>
        <w:rPr>
          <w:rFonts w:hint="eastAsia" w:ascii="Times New Roman" w:hAnsi="Times New Roman" w:eastAsia="宋体" w:cs="宋体"/>
          <w:sz w:val="24"/>
          <w:szCs w:val="24"/>
        </w:rPr>
        <w:t>周文,郭洪花,何海霞,张彩虹,杨婧. 衰弱评估在慢性阻塞性肺疾病患者治疗中的研究进展[J]. 海南医学院学报,2022,28(11):876-880.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（通讯作者）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[10]</w:t>
      </w:r>
      <w:r>
        <w:rPr>
          <w:rFonts w:hint="eastAsia" w:ascii="Times New Roman" w:hAnsi="Times New Roman" w:eastAsia="宋体" w:cs="宋体"/>
          <w:sz w:val="24"/>
          <w:szCs w:val="24"/>
        </w:rPr>
        <w:t>杨婧,郭洪花,李敏香,张彩虹.糖尿病患者的病耻感现状及其影响因素[J].解放军护理杂志,2020,37(07):20-23+28.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（通讯作者）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[11]</w:t>
      </w:r>
      <w:r>
        <w:rPr>
          <w:rFonts w:hint="eastAsia" w:ascii="Times New Roman" w:hAnsi="Times New Roman" w:eastAsia="宋体" w:cs="宋体"/>
          <w:sz w:val="24"/>
          <w:szCs w:val="24"/>
        </w:rPr>
        <w:t>宋长宇,张彩虹,李敏香,郭洪花.人工智能在慢性阻塞性肺疾病患者护理中的应用进展[J].护士进修杂志,2020,35(14):1294-1297.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（通讯作者）</w:t>
      </w:r>
    </w:p>
    <w:p>
      <w:pPr>
        <w:spacing w:line="360" w:lineRule="auto"/>
        <w:jc w:val="both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[1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宋体"/>
          <w:sz w:val="24"/>
          <w:szCs w:val="24"/>
        </w:rPr>
        <w:t>]杨婧,郭洪花,李敏香,张彩虹.“一房一室”镜面右位心合并无脾综合征患儿术后的护理[J].护士进修杂志,2020,35(17):1596-1598.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（通讯作者）</w:t>
      </w:r>
    </w:p>
    <w:p>
      <w:pPr>
        <w:spacing w:line="360" w:lineRule="auto"/>
        <w:jc w:val="both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[1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宋体"/>
          <w:sz w:val="24"/>
          <w:szCs w:val="24"/>
        </w:rPr>
        <w:t>]周蓉,张彩虹,郭洪花.职业女性母乳喂养的研究进展[J].职业与健康,2019,35(10):1433-1436.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（通讯作者）</w:t>
      </w:r>
    </w:p>
    <w:p>
      <w:pPr>
        <w:spacing w:line="360" w:lineRule="auto"/>
        <w:jc w:val="both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[1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宋体"/>
          <w:sz w:val="24"/>
          <w:szCs w:val="24"/>
        </w:rPr>
        <w:t>]王林洁,郭洪花,张彩虹,李苗,祝进梅,伊焕英,陈晓梅.孕期体重管理的研究进展[J].中国生育健康杂志,2019,30(03):284-287.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（通讯作者）</w:t>
      </w:r>
    </w:p>
    <w:p>
      <w:pPr>
        <w:spacing w:line="360" w:lineRule="auto"/>
        <w:jc w:val="both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[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15</w:t>
      </w:r>
      <w:r>
        <w:rPr>
          <w:rFonts w:hint="eastAsia" w:ascii="Times New Roman" w:hAnsi="Times New Roman" w:eastAsia="宋体" w:cs="宋体"/>
          <w:sz w:val="24"/>
          <w:szCs w:val="24"/>
        </w:rPr>
        <w:t>]杨婧,郭洪花,张彩虹.糖尿病患者病耻感影响因素的研究进展[J].护理学报,2019,26(03):24-27.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（通讯作者）</w:t>
      </w:r>
    </w:p>
    <w:p>
      <w:pPr>
        <w:spacing w:line="360" w:lineRule="auto"/>
        <w:jc w:val="both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[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16</w:t>
      </w:r>
      <w:r>
        <w:rPr>
          <w:rFonts w:hint="eastAsia" w:ascii="Times New Roman" w:hAnsi="Times New Roman" w:eastAsia="宋体" w:cs="宋体"/>
          <w:sz w:val="24"/>
          <w:szCs w:val="24"/>
        </w:rPr>
        <w:t>]伊焕英,郭洪花,王海花,张彩虹.“候鸟”养老现存问题[J].中国老年学杂志,2019,39(02):484-488.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（通讯作者）</w:t>
      </w:r>
    </w:p>
    <w:p>
      <w:pPr>
        <w:spacing w:line="360" w:lineRule="auto"/>
        <w:jc w:val="both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[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17</w:t>
      </w:r>
      <w:r>
        <w:rPr>
          <w:rFonts w:hint="eastAsia" w:ascii="Times New Roman" w:hAnsi="Times New Roman" w:eastAsia="宋体" w:cs="宋体"/>
          <w:sz w:val="24"/>
          <w:szCs w:val="24"/>
        </w:rPr>
        <w:t>]祝进梅,张彩虹,郭洪花,陈晓梅.慢性阻塞性肺疾病患者急性加重期运动疗法的研究进展[J].中国全科医学,2018,21(19):2384-2388.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（通讯作者）</w:t>
      </w:r>
    </w:p>
    <w:p>
      <w:pPr>
        <w:spacing w:line="360" w:lineRule="auto"/>
        <w:jc w:val="both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[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18</w:t>
      </w:r>
      <w:r>
        <w:rPr>
          <w:rFonts w:hint="eastAsia" w:ascii="Times New Roman" w:hAnsi="Times New Roman" w:eastAsia="宋体" w:cs="宋体"/>
          <w:sz w:val="24"/>
          <w:szCs w:val="24"/>
        </w:rPr>
        <w:t>]陈晓梅,郭洪花,祝进梅,伊焕英,李苗,王林洁,张彩虹.一例慢性阻塞性肺疾病合并超薄表皮多处损伤患者的护理[J].中国实用护理杂志,2018,34(10):765-768.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（通讯作者）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18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18"/>
          <w:lang w:val="en-US" w:eastAsia="zh-CN" w:bidi="ar"/>
        </w:rPr>
        <w:t>3.2 专著</w:t>
      </w:r>
    </w:p>
    <w:p>
      <w:pPr>
        <w:spacing w:line="360" w:lineRule="auto"/>
        <w:jc w:val="both"/>
        <w:rPr>
          <w:rFonts w:hint="eastAsia" w:ascii="Times New Roman" w:hAnsi="Times New Roman" w:eastAsia="宋体" w:cs="宋体"/>
          <w:sz w:val="24"/>
          <w:szCs w:val="24"/>
          <w:lang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（1）</w:t>
      </w:r>
      <w:r>
        <w:rPr>
          <w:rFonts w:hint="eastAsia" w:ascii="Times New Roman" w:hAnsi="Times New Roman" w:eastAsia="宋体" w:cs="宋体"/>
          <w:sz w:val="24"/>
          <w:szCs w:val="24"/>
        </w:rPr>
        <w:t>《健康评估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第2版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宋体" w:cs="宋体"/>
          <w:sz w:val="24"/>
          <w:szCs w:val="24"/>
        </w:rPr>
        <w:t>》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宋体"/>
          <w:sz w:val="24"/>
          <w:szCs w:val="24"/>
        </w:rPr>
        <w:t>人民卫生出版社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宋体"/>
          <w:sz w:val="24"/>
          <w:szCs w:val="24"/>
        </w:rPr>
        <w:t>主编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宋体"/>
          <w:sz w:val="24"/>
          <w:szCs w:val="24"/>
        </w:rPr>
        <w:t>2018年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）；</w:t>
      </w:r>
    </w:p>
    <w:p>
      <w:pPr>
        <w:spacing w:line="360" w:lineRule="auto"/>
        <w:jc w:val="both"/>
        <w:rPr>
          <w:rFonts w:hint="eastAsia" w:ascii="Times New Roman" w:hAnsi="Times New Roman" w:eastAsia="宋体" w:cs="宋体"/>
          <w:sz w:val="24"/>
          <w:szCs w:val="24"/>
          <w:lang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（2）</w:t>
      </w:r>
      <w:r>
        <w:rPr>
          <w:rFonts w:hint="eastAsia" w:ascii="Times New Roman" w:hAnsi="Times New Roman" w:eastAsia="宋体" w:cs="宋体"/>
          <w:sz w:val="24"/>
          <w:szCs w:val="24"/>
        </w:rPr>
        <w:t>《健康评估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第1版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宋体" w:cs="宋体"/>
          <w:sz w:val="24"/>
          <w:szCs w:val="24"/>
        </w:rPr>
        <w:t>》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宋体"/>
          <w:sz w:val="24"/>
          <w:szCs w:val="24"/>
        </w:rPr>
        <w:t>人民卫生出版社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宋体"/>
          <w:sz w:val="24"/>
          <w:szCs w:val="24"/>
        </w:rPr>
        <w:t>副主编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宋体"/>
          <w:sz w:val="24"/>
          <w:szCs w:val="24"/>
        </w:rPr>
        <w:t>2017年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）；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18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18"/>
          <w:lang w:val="en-US" w:eastAsia="zh-CN" w:bidi="ar"/>
        </w:rPr>
        <w:t>4.获得的学术成果奖励</w:t>
      </w:r>
    </w:p>
    <w:p>
      <w:pPr>
        <w:spacing w:line="360" w:lineRule="auto"/>
        <w:textAlignment w:val="baseline"/>
        <w:rPr>
          <w:rFonts w:ascii="宋体" w:hAnsi="宋体" w:cs="Helvetica"/>
          <w:color w:val="000000"/>
          <w:sz w:val="24"/>
        </w:rPr>
      </w:pPr>
      <w:r>
        <w:rPr>
          <w:rFonts w:hint="eastAsia" w:ascii="宋体" w:hAnsi="宋体" w:cs="Helvetica"/>
          <w:color w:val="000000"/>
          <w:sz w:val="24"/>
        </w:rPr>
        <w:t>（1）《多层次、职业化护理人才培养模式的研究与实践》,海南省高等教育省级教学成果奖二等奖,（2017年，证书编号: 201706）第</w:t>
      </w:r>
      <w:r>
        <w:rPr>
          <w:rFonts w:hint="eastAsia" w:ascii="宋体" w:hAnsi="宋体" w:cs="Helvetica"/>
          <w:color w:val="000000"/>
          <w:sz w:val="24"/>
          <w:lang w:val="en-US" w:eastAsia="zh-CN"/>
        </w:rPr>
        <w:t>一</w:t>
      </w:r>
      <w:r>
        <w:rPr>
          <w:rFonts w:hint="eastAsia" w:ascii="宋体" w:hAnsi="宋体" w:cs="Helvetica"/>
          <w:color w:val="000000"/>
          <w:sz w:val="24"/>
        </w:rPr>
        <w:t>完成人；</w:t>
      </w:r>
    </w:p>
    <w:p>
      <w:pPr>
        <w:spacing w:line="360" w:lineRule="auto"/>
        <w:textAlignment w:val="baseline"/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18"/>
          <w:lang w:val="en-US" w:eastAsia="zh-CN" w:bidi="ar"/>
        </w:rPr>
      </w:pPr>
      <w:r>
        <w:rPr>
          <w:rFonts w:hint="eastAsia" w:ascii="宋体" w:hAnsi="宋体" w:cs="Helvetica"/>
          <w:color w:val="000000"/>
          <w:sz w:val="24"/>
        </w:rPr>
        <w:t>（2）《慢性阻塞性肺疾病患者自我管理的研究与应用》，中华护理学会科技奖三等奖，(2017年，证书编号: 20170315-2）第</w:t>
      </w:r>
      <w:r>
        <w:rPr>
          <w:rFonts w:hint="eastAsia" w:ascii="宋体" w:hAnsi="宋体" w:cs="Helvetica"/>
          <w:color w:val="000000"/>
          <w:sz w:val="24"/>
          <w:lang w:val="en-US" w:eastAsia="zh-CN"/>
        </w:rPr>
        <w:t>一</w:t>
      </w:r>
      <w:r>
        <w:rPr>
          <w:rFonts w:hint="eastAsia" w:ascii="宋体" w:hAnsi="宋体" w:cs="Helvetica"/>
          <w:color w:val="000000"/>
          <w:sz w:val="24"/>
        </w:rPr>
        <w:t>完成人；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18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18"/>
          <w:lang w:val="en-US" w:eastAsia="zh-CN" w:bidi="ar"/>
        </w:rPr>
        <w:t>获得的发明专利</w:t>
      </w:r>
    </w:p>
    <w:p>
      <w:pPr>
        <w:pStyle w:val="4"/>
        <w:adjustRightInd w:val="0"/>
        <w:snapToGrid w:val="0"/>
        <w:spacing w:line="360" w:lineRule="auto"/>
        <w:ind w:firstLine="0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eastAsia="zh-CN"/>
        </w:rPr>
        <w:t>（</w:t>
      </w:r>
      <w:r>
        <w:rPr>
          <w:rFonts w:hint="eastAsia" w:ascii="宋体" w:hAnsi="宋体" w:cs="宋体"/>
          <w:sz w:val="24"/>
          <w:szCs w:val="32"/>
          <w:lang w:val="en-US" w:eastAsia="zh-CN"/>
        </w:rPr>
        <w:t>1</w:t>
      </w:r>
      <w:r>
        <w:rPr>
          <w:rFonts w:hint="eastAsia" w:ascii="宋体" w:hAnsi="宋体" w:cs="宋体"/>
          <w:sz w:val="24"/>
          <w:szCs w:val="32"/>
          <w:lang w:eastAsia="zh-CN"/>
        </w:rPr>
        <w:t>）</w:t>
      </w:r>
      <w:r>
        <w:rPr>
          <w:rFonts w:hint="eastAsia" w:ascii="宋体" w:hAnsi="宋体" w:cs="宋体"/>
          <w:sz w:val="24"/>
          <w:szCs w:val="32"/>
        </w:rPr>
        <w:t>简单易操作的乳头内陷矫正器（20</w:t>
      </w:r>
      <w:r>
        <w:rPr>
          <w:rFonts w:hint="eastAsia" w:ascii="宋体" w:hAnsi="宋体" w:cs="宋体"/>
          <w:sz w:val="24"/>
          <w:szCs w:val="32"/>
          <w:lang w:val="en-US" w:eastAsia="zh-CN"/>
        </w:rPr>
        <w:t>22</w:t>
      </w:r>
      <w:r>
        <w:rPr>
          <w:rFonts w:hint="eastAsia" w:ascii="宋体" w:hAnsi="宋体" w:cs="宋体"/>
          <w:sz w:val="24"/>
          <w:szCs w:val="32"/>
        </w:rPr>
        <w:t>年，第</w:t>
      </w:r>
      <w:r>
        <w:rPr>
          <w:rFonts w:hint="eastAsia" w:ascii="宋体" w:hAnsi="宋体" w:cs="宋体"/>
          <w:sz w:val="24"/>
          <w:szCs w:val="32"/>
          <w:lang w:val="en-US" w:eastAsia="zh-CN"/>
        </w:rPr>
        <w:t>二</w:t>
      </w:r>
      <w:r>
        <w:rPr>
          <w:rFonts w:hint="eastAsia" w:ascii="宋体" w:hAnsi="宋体" w:cs="宋体"/>
          <w:sz w:val="24"/>
          <w:szCs w:val="32"/>
        </w:rPr>
        <w:t>发明人）；</w:t>
      </w:r>
    </w:p>
    <w:p>
      <w:pPr>
        <w:widowControl/>
        <w:spacing w:line="264" w:lineRule="auto"/>
        <w:rPr>
          <w:rFonts w:hint="eastAsia" w:ascii="宋体" w:hAnsi="宋体" w:cs="Helvetica"/>
          <w:color w:val="000000"/>
          <w:sz w:val="24"/>
        </w:rPr>
      </w:pPr>
      <w:r>
        <w:rPr>
          <w:rFonts w:hint="eastAsia" w:ascii="宋体" w:hAnsi="宋体" w:cs="宋体"/>
          <w:sz w:val="24"/>
          <w:szCs w:val="32"/>
          <w:lang w:eastAsia="zh-CN"/>
        </w:rPr>
        <w:t>（</w:t>
      </w:r>
      <w:r>
        <w:rPr>
          <w:rFonts w:hint="eastAsia" w:ascii="宋体" w:hAnsi="宋体" w:cs="宋体"/>
          <w:sz w:val="24"/>
          <w:szCs w:val="32"/>
          <w:lang w:val="en-US" w:eastAsia="zh-CN"/>
        </w:rPr>
        <w:t>2</w:t>
      </w:r>
      <w:r>
        <w:rPr>
          <w:rFonts w:hint="eastAsia" w:ascii="宋体" w:hAnsi="宋体" w:cs="宋体"/>
          <w:sz w:val="24"/>
          <w:szCs w:val="32"/>
          <w:lang w:eastAsia="zh-CN"/>
        </w:rPr>
        <w:t>）</w:t>
      </w:r>
      <w:r>
        <w:rPr>
          <w:rFonts w:ascii="宋体" w:hAnsi="宋体" w:cs="宋体"/>
          <w:sz w:val="24"/>
          <w:szCs w:val="32"/>
        </w:rPr>
        <w:t>一款多功能剖宫产术后的产妇上衣</w:t>
      </w:r>
      <w:r>
        <w:rPr>
          <w:rFonts w:hint="eastAsia" w:ascii="宋体" w:hAnsi="宋体" w:cs="宋体"/>
          <w:sz w:val="24"/>
          <w:szCs w:val="32"/>
        </w:rPr>
        <w:t>（20</w:t>
      </w:r>
      <w:r>
        <w:rPr>
          <w:rFonts w:hint="eastAsia" w:ascii="宋体" w:hAnsi="宋体" w:cs="宋体"/>
          <w:sz w:val="24"/>
          <w:szCs w:val="32"/>
          <w:lang w:val="en-US" w:eastAsia="zh-CN"/>
        </w:rPr>
        <w:t>22</w:t>
      </w:r>
      <w:r>
        <w:rPr>
          <w:rFonts w:hint="eastAsia" w:ascii="宋体" w:hAnsi="宋体" w:cs="宋体"/>
          <w:sz w:val="24"/>
          <w:szCs w:val="32"/>
        </w:rPr>
        <w:t>年，第</w:t>
      </w:r>
      <w:r>
        <w:rPr>
          <w:rFonts w:hint="eastAsia" w:ascii="宋体" w:hAnsi="宋体" w:cs="宋体"/>
          <w:sz w:val="24"/>
          <w:szCs w:val="32"/>
          <w:lang w:val="en-US" w:eastAsia="zh-CN"/>
        </w:rPr>
        <w:t>二</w:t>
      </w:r>
      <w:r>
        <w:rPr>
          <w:rFonts w:hint="eastAsia" w:ascii="宋体" w:hAnsi="宋体" w:cs="宋体"/>
          <w:sz w:val="24"/>
          <w:szCs w:val="32"/>
        </w:rPr>
        <w:t>发明人）；</w:t>
      </w:r>
    </w:p>
    <w:p>
      <w:pPr>
        <w:spacing w:line="360" w:lineRule="auto"/>
        <w:textAlignment w:val="baseline"/>
        <w:rPr>
          <w:rFonts w:hint="eastAsia" w:ascii="宋体" w:hAnsi="宋体" w:cs="Helvetica" w:eastAsiaTheme="minorEastAsi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</w:rPr>
        <w:t>（3）一种留置PICC患者专用病号服——周文（2021年，第</w:t>
      </w:r>
      <w:r>
        <w:rPr>
          <w:rFonts w:hint="eastAsia" w:ascii="宋体" w:hAnsi="宋体" w:cs="Helvetica"/>
          <w:color w:val="000000"/>
          <w:sz w:val="24"/>
          <w:lang w:val="en-US" w:eastAsia="zh-CN"/>
        </w:rPr>
        <w:t>二</w:t>
      </w:r>
      <w:r>
        <w:rPr>
          <w:rFonts w:hint="eastAsia" w:ascii="宋体" w:hAnsi="宋体" w:cs="Helvetica"/>
          <w:color w:val="000000"/>
          <w:sz w:val="24"/>
        </w:rPr>
        <w:t>发明人）</w:t>
      </w:r>
      <w:r>
        <w:rPr>
          <w:rFonts w:hint="eastAsia" w:ascii="宋体" w:hAnsi="宋体" w:cs="Helvetica"/>
          <w:color w:val="000000"/>
          <w:sz w:val="24"/>
          <w:lang w:eastAsia="zh-CN"/>
        </w:rPr>
        <w:t>；</w:t>
      </w:r>
    </w:p>
    <w:p>
      <w:pPr>
        <w:spacing w:line="360" w:lineRule="auto"/>
        <w:textAlignment w:val="baseline"/>
        <w:rPr>
          <w:rFonts w:hint="eastAsia" w:ascii="宋体" w:hAnsi="宋体" w:cs="Helvetic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  <w:lang w:eastAsia="zh-CN"/>
        </w:rPr>
        <w:t>（</w:t>
      </w:r>
      <w:r>
        <w:rPr>
          <w:rFonts w:hint="eastAsia" w:ascii="宋体" w:hAnsi="宋体" w:cs="Helvetica"/>
          <w:color w:val="000000"/>
          <w:sz w:val="24"/>
          <w:lang w:val="en-US" w:eastAsia="zh-CN"/>
        </w:rPr>
        <w:t>4</w:t>
      </w:r>
      <w:r>
        <w:rPr>
          <w:rFonts w:hint="eastAsia" w:ascii="宋体" w:hAnsi="宋体" w:cs="Helvetica"/>
          <w:color w:val="000000"/>
          <w:sz w:val="24"/>
          <w:lang w:eastAsia="zh-CN"/>
        </w:rPr>
        <w:t>）</w:t>
      </w:r>
      <w:r>
        <w:rPr>
          <w:rFonts w:hint="eastAsia" w:ascii="宋体" w:hAnsi="宋体" w:cs="Helvetica"/>
          <w:color w:val="000000"/>
          <w:sz w:val="24"/>
        </w:rPr>
        <w:t>一种肺移植术后患者专用病号服——周文（2021年，第</w:t>
      </w:r>
      <w:r>
        <w:rPr>
          <w:rFonts w:hint="eastAsia" w:ascii="宋体" w:hAnsi="宋体" w:cs="Helvetica"/>
          <w:color w:val="000000"/>
          <w:sz w:val="24"/>
          <w:lang w:val="en-US" w:eastAsia="zh-CN"/>
        </w:rPr>
        <w:t>二</w:t>
      </w:r>
      <w:r>
        <w:rPr>
          <w:rFonts w:hint="eastAsia" w:ascii="宋体" w:hAnsi="宋体" w:cs="Helvetica"/>
          <w:color w:val="000000"/>
          <w:sz w:val="24"/>
        </w:rPr>
        <w:t>发明人）</w:t>
      </w:r>
      <w:r>
        <w:rPr>
          <w:rFonts w:hint="eastAsia" w:ascii="宋体" w:hAnsi="宋体" w:cs="Helvetica"/>
          <w:color w:val="000000"/>
          <w:sz w:val="24"/>
          <w:lang w:eastAsia="zh-CN"/>
        </w:rPr>
        <w:t>；</w:t>
      </w:r>
    </w:p>
    <w:p>
      <w:pPr>
        <w:spacing w:line="360" w:lineRule="auto"/>
        <w:textAlignment w:val="baseline"/>
        <w:rPr>
          <w:rFonts w:hint="eastAsia" w:ascii="宋体" w:hAnsi="宋体" w:cs="Helvetic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  <w:lang w:eastAsia="zh-CN"/>
        </w:rPr>
        <w:t>（</w:t>
      </w:r>
      <w:r>
        <w:rPr>
          <w:rFonts w:hint="eastAsia" w:ascii="宋体" w:hAnsi="宋体" w:cs="Helvetica"/>
          <w:color w:val="000000"/>
          <w:sz w:val="24"/>
          <w:lang w:val="en-US" w:eastAsia="zh-CN"/>
        </w:rPr>
        <w:t>5</w:t>
      </w:r>
      <w:r>
        <w:rPr>
          <w:rFonts w:hint="eastAsia" w:ascii="宋体" w:hAnsi="宋体" w:cs="Helvetica"/>
          <w:color w:val="000000"/>
          <w:sz w:val="24"/>
          <w:lang w:eastAsia="zh-CN"/>
        </w:rPr>
        <w:t>）</w:t>
      </w:r>
      <w:r>
        <w:rPr>
          <w:rFonts w:hint="eastAsia" w:ascii="宋体" w:hAnsi="宋体" w:cs="Helvetica"/>
          <w:color w:val="000000"/>
          <w:sz w:val="24"/>
        </w:rPr>
        <w:t>一种冠状动脉造影穿刺部位专用腕带（2019年，第</w:t>
      </w:r>
      <w:r>
        <w:rPr>
          <w:rFonts w:hint="eastAsia" w:ascii="宋体" w:hAnsi="宋体" w:cs="Helvetica"/>
          <w:color w:val="000000"/>
          <w:sz w:val="24"/>
          <w:lang w:val="en-US" w:eastAsia="zh-CN"/>
        </w:rPr>
        <w:t>二</w:t>
      </w:r>
      <w:r>
        <w:rPr>
          <w:rFonts w:hint="eastAsia" w:ascii="宋体" w:hAnsi="宋体" w:cs="Helvetica"/>
          <w:color w:val="000000"/>
          <w:sz w:val="24"/>
        </w:rPr>
        <w:t>发明人）</w:t>
      </w:r>
      <w:r>
        <w:rPr>
          <w:rFonts w:hint="eastAsia" w:ascii="宋体" w:hAnsi="宋体" w:cs="Helvetica"/>
          <w:color w:val="000000"/>
          <w:sz w:val="24"/>
          <w:lang w:eastAsia="zh-CN"/>
        </w:rPr>
        <w:t>；</w:t>
      </w:r>
    </w:p>
    <w:p>
      <w:pPr>
        <w:spacing w:line="360" w:lineRule="auto"/>
        <w:textAlignment w:val="baseline"/>
        <w:rPr>
          <w:rFonts w:hint="eastAsia" w:ascii="宋体" w:hAnsi="宋体" w:cs="Helvetica"/>
          <w:color w:val="000000"/>
          <w:sz w:val="24"/>
          <w:lang w:eastAsia="zh-CN"/>
        </w:rPr>
      </w:pPr>
      <w:r>
        <w:rPr>
          <w:rFonts w:hint="eastAsia" w:ascii="宋体" w:hAnsi="宋体" w:cs="Helvetica"/>
          <w:color w:val="000000"/>
          <w:sz w:val="24"/>
        </w:rPr>
        <w:t>（6）一种折叠的LED眼镜——宋长宇（2021年，第</w:t>
      </w:r>
      <w:r>
        <w:rPr>
          <w:rFonts w:hint="eastAsia" w:ascii="宋体" w:hAnsi="宋体" w:cs="Helvetica"/>
          <w:color w:val="000000"/>
          <w:sz w:val="24"/>
          <w:lang w:val="en-US" w:eastAsia="zh-CN"/>
        </w:rPr>
        <w:t>二</w:t>
      </w:r>
      <w:r>
        <w:rPr>
          <w:rFonts w:hint="eastAsia" w:ascii="宋体" w:hAnsi="宋体" w:cs="Helvetica"/>
          <w:color w:val="000000"/>
          <w:sz w:val="24"/>
        </w:rPr>
        <w:t>发明人）</w:t>
      </w:r>
      <w:r>
        <w:rPr>
          <w:rFonts w:hint="eastAsia" w:ascii="宋体" w:hAnsi="宋体" w:cs="Helvetica"/>
          <w:color w:val="000000"/>
          <w:sz w:val="24"/>
          <w:lang w:eastAsia="zh-CN"/>
        </w:rPr>
        <w:t>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0" w:firstLineChars="0"/>
        <w:jc w:val="left"/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18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18"/>
          <w:lang w:val="en-US" w:eastAsia="zh-CN" w:bidi="ar"/>
        </w:rPr>
        <w:t>主持过的科研项目</w:t>
      </w:r>
    </w:p>
    <w:p>
      <w:pPr>
        <w:spacing w:line="360" w:lineRule="auto"/>
        <w:textAlignment w:val="baseline"/>
        <w:rPr>
          <w:rFonts w:hint="eastAsia" w:ascii="宋体" w:hAnsi="宋体" w:cs="Helvetica"/>
          <w:color w:val="000000"/>
          <w:sz w:val="24"/>
        </w:rPr>
      </w:pPr>
      <w:r>
        <w:rPr>
          <w:rFonts w:hint="eastAsia" w:ascii="宋体" w:hAnsi="宋体" w:cs="Helvetica"/>
          <w:color w:val="000000"/>
          <w:sz w:val="24"/>
          <w:lang w:val="en-US" w:eastAsia="zh-CN"/>
        </w:rPr>
        <w:t>（1）基于虚拟仿真技术的助产实训教学系统的开发及应用，</w:t>
      </w:r>
      <w:r>
        <w:rPr>
          <w:rFonts w:hint="default" w:ascii="宋体" w:hAnsi="宋体" w:cs="Helvetica"/>
          <w:color w:val="000000"/>
          <w:sz w:val="24"/>
          <w:lang w:val="en-US" w:eastAsia="zh-CN"/>
        </w:rPr>
        <w:t>ZDYF2020016</w:t>
      </w:r>
      <w:r>
        <w:rPr>
          <w:rFonts w:hint="eastAsia" w:ascii="宋体" w:hAnsi="宋体" w:cs="Helvetica"/>
          <w:color w:val="000000"/>
          <w:sz w:val="24"/>
          <w:lang w:val="en-US" w:eastAsia="zh-CN"/>
        </w:rPr>
        <w:t>，海南省重点研发计划，</w:t>
      </w:r>
      <w:r>
        <w:rPr>
          <w:rFonts w:hint="default" w:ascii="宋体" w:hAnsi="宋体" w:cs="Helvetica"/>
          <w:color w:val="000000"/>
          <w:sz w:val="24"/>
          <w:lang w:val="en-US" w:eastAsia="zh-CN"/>
        </w:rPr>
        <w:t>2020-2022</w:t>
      </w:r>
      <w:r>
        <w:rPr>
          <w:rFonts w:hint="eastAsia" w:ascii="宋体" w:hAnsi="宋体" w:cs="Helvetica"/>
          <w:color w:val="000000"/>
          <w:sz w:val="24"/>
          <w:lang w:val="en-US" w:eastAsia="zh-CN"/>
        </w:rPr>
        <w:t>，</w:t>
      </w:r>
      <w:r>
        <w:rPr>
          <w:rFonts w:hint="default" w:ascii="宋体" w:hAnsi="宋体" w:cs="Helvetica"/>
          <w:color w:val="000000"/>
          <w:sz w:val="24"/>
          <w:lang w:val="en-US" w:eastAsia="zh-CN"/>
        </w:rPr>
        <w:t>65</w:t>
      </w:r>
      <w:r>
        <w:rPr>
          <w:rFonts w:hint="eastAsia" w:ascii="宋体" w:hAnsi="宋体" w:cs="Helvetica"/>
          <w:color w:val="000000"/>
          <w:sz w:val="24"/>
          <w:lang w:val="en-US" w:eastAsia="zh-CN"/>
        </w:rPr>
        <w:t>万，主持；</w:t>
      </w:r>
    </w:p>
    <w:p>
      <w:pPr>
        <w:spacing w:line="360" w:lineRule="auto"/>
        <w:textAlignment w:val="baseline"/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18"/>
          <w:lang w:val="en-US" w:eastAsia="zh-CN" w:bidi="ar"/>
        </w:rPr>
      </w:pPr>
      <w:r>
        <w:rPr>
          <w:rFonts w:hint="eastAsia" w:ascii="宋体" w:hAnsi="宋体" w:cs="Helvetica"/>
          <w:color w:val="000000"/>
          <w:sz w:val="24"/>
          <w:lang w:val="en-US" w:eastAsia="zh-CN"/>
        </w:rPr>
        <w:t>（2）</w:t>
      </w:r>
      <w:r>
        <w:rPr>
          <w:rFonts w:hint="default" w:ascii="宋体" w:hAnsi="宋体" w:cs="Helvetica"/>
          <w:color w:val="000000"/>
          <w:sz w:val="24"/>
          <w:lang w:val="en-US" w:eastAsia="zh-CN"/>
        </w:rPr>
        <w:t xml:space="preserve">COPD </w:t>
      </w:r>
      <w:r>
        <w:rPr>
          <w:rFonts w:hint="eastAsia" w:ascii="宋体" w:hAnsi="宋体" w:cs="Helvetica"/>
          <w:color w:val="000000"/>
          <w:sz w:val="24"/>
          <w:lang w:val="en-US" w:eastAsia="zh-CN"/>
        </w:rPr>
        <w:t>患者衰弱评估模型的构建与实证研究，</w:t>
      </w:r>
      <w:r>
        <w:rPr>
          <w:rFonts w:hint="default" w:ascii="宋体" w:hAnsi="宋体" w:cs="Helvetica"/>
          <w:color w:val="000000"/>
          <w:sz w:val="24"/>
          <w:lang w:val="en-US" w:eastAsia="zh-CN"/>
        </w:rPr>
        <w:t>2019RC232</w:t>
      </w:r>
      <w:r>
        <w:rPr>
          <w:rFonts w:hint="eastAsia" w:ascii="宋体" w:hAnsi="宋体" w:cs="Helvetica"/>
          <w:color w:val="000000"/>
          <w:sz w:val="24"/>
          <w:lang w:val="en-US" w:eastAsia="zh-CN"/>
        </w:rPr>
        <w:t>，海南省基础与应用基础研究计划、高层次人才项目，</w:t>
      </w:r>
      <w:r>
        <w:rPr>
          <w:rFonts w:hint="default" w:ascii="宋体" w:hAnsi="宋体" w:cs="Helvetica"/>
          <w:color w:val="000000"/>
          <w:sz w:val="24"/>
          <w:lang w:val="en-US" w:eastAsia="zh-CN"/>
        </w:rPr>
        <w:t>2020-2022</w:t>
      </w:r>
      <w:r>
        <w:rPr>
          <w:rFonts w:hint="eastAsia" w:ascii="宋体" w:hAnsi="宋体" w:cs="Helvetica"/>
          <w:color w:val="000000"/>
          <w:sz w:val="24"/>
          <w:lang w:val="en-US" w:eastAsia="zh-CN"/>
        </w:rPr>
        <w:t>，</w:t>
      </w:r>
      <w:r>
        <w:rPr>
          <w:rFonts w:hint="default" w:ascii="宋体" w:hAnsi="宋体" w:cs="Helvetica"/>
          <w:color w:val="000000"/>
          <w:sz w:val="24"/>
          <w:lang w:val="en-US" w:eastAsia="zh-CN"/>
        </w:rPr>
        <w:t>10</w:t>
      </w:r>
      <w:r>
        <w:rPr>
          <w:rFonts w:hint="eastAsia" w:ascii="宋体" w:hAnsi="宋体" w:cs="Helvetica"/>
          <w:color w:val="000000"/>
          <w:sz w:val="24"/>
          <w:lang w:val="en-US" w:eastAsia="zh-CN"/>
        </w:rPr>
        <w:t>万，主持；</w:t>
      </w:r>
    </w:p>
    <w:p>
      <w:pPr>
        <w:keepNext w:val="0"/>
        <w:keepLines w:val="0"/>
        <w:widowControl/>
        <w:suppressLineNumbers w:val="0"/>
        <w:jc w:val="left"/>
        <w:rPr>
          <w:rFonts w:ascii="Times New Roman" w:hAnsi="Times New Roman" w:eastAsia="宋体"/>
          <w:b/>
          <w:bCs/>
          <w:sz w:val="24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18"/>
          <w:lang w:val="en-US" w:eastAsia="zh-CN" w:bidi="ar"/>
        </w:rPr>
        <w:t xml:space="preserve">7.获得的学术荣誉 </w:t>
      </w:r>
    </w:p>
    <w:p>
      <w:pPr>
        <w:pStyle w:val="5"/>
        <w:numPr>
          <w:ilvl w:val="0"/>
          <w:numId w:val="0"/>
        </w:numPr>
        <w:tabs>
          <w:tab w:val="left" w:pos="360"/>
          <w:tab w:val="left" w:leader="underscore" w:pos="5263"/>
        </w:tabs>
        <w:spacing w:line="360" w:lineRule="auto"/>
        <w:ind w:leftChars="0"/>
        <w:jc w:val="left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（1）全国优秀教材二等奖（排名第一，2021年）；</w:t>
      </w:r>
    </w:p>
    <w:p>
      <w:pPr>
        <w:pStyle w:val="5"/>
        <w:numPr>
          <w:ilvl w:val="0"/>
          <w:numId w:val="0"/>
        </w:numPr>
        <w:tabs>
          <w:tab w:val="left" w:pos="360"/>
          <w:tab w:val="left" w:leader="underscore" w:pos="5263"/>
        </w:tabs>
        <w:spacing w:line="360" w:lineRule="auto"/>
        <w:ind w:leftChars="0"/>
        <w:jc w:val="left"/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18"/>
          <w:lang w:val="en-US" w:eastAsia="zh-CN" w:bidi="ar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（2）全国教材建设先进个人奖（排名第一，2021年）；</w:t>
      </w:r>
    </w:p>
    <w:p>
      <w:pPr>
        <w:keepNext w:val="0"/>
        <w:keepLines w:val="0"/>
        <w:widowControl/>
        <w:suppressLineNumbers w:val="0"/>
        <w:jc w:val="left"/>
        <w:rPr>
          <w:rFonts w:ascii="Times New Roman" w:hAnsi="Times New Roman" w:eastAsia="宋体"/>
          <w:b/>
          <w:bCs/>
          <w:sz w:val="24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4"/>
          <w:szCs w:val="18"/>
          <w:lang w:val="en-US" w:eastAsia="zh-CN" w:bidi="ar"/>
        </w:rPr>
        <w:t>8.学术兼职</w:t>
      </w:r>
    </w:p>
    <w:p>
      <w:pPr>
        <w:pStyle w:val="5"/>
        <w:numPr>
          <w:ilvl w:val="0"/>
          <w:numId w:val="0"/>
        </w:numPr>
        <w:shd w:val="clear" w:color="auto" w:fill="auto"/>
        <w:tabs>
          <w:tab w:val="left" w:pos="360"/>
          <w:tab w:val="left" w:leader="underscore" w:pos="5263"/>
        </w:tabs>
        <w:spacing w:line="360" w:lineRule="auto"/>
        <w:ind w:leftChars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（1）国家卫生健康委员会科技教育司副司长，兼任教育部高等学校护理类专业教学指导委员会委员（2019年）</w:t>
      </w:r>
    </w:p>
    <w:p>
      <w:pPr>
        <w:pStyle w:val="5"/>
        <w:numPr>
          <w:ilvl w:val="0"/>
          <w:numId w:val="0"/>
        </w:numPr>
        <w:shd w:val="clear" w:color="auto" w:fill="auto"/>
        <w:tabs>
          <w:tab w:val="left" w:pos="360"/>
          <w:tab w:val="left" w:leader="underscore" w:pos="5263"/>
        </w:tabs>
        <w:spacing w:line="360" w:lineRule="auto"/>
        <w:ind w:leftChars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（2）海南省医药健康类专业指导委员会委员（2017～2022 年） </w:t>
      </w:r>
    </w:p>
    <w:p>
      <w:pPr>
        <w:pStyle w:val="5"/>
        <w:numPr>
          <w:ilvl w:val="0"/>
          <w:numId w:val="0"/>
        </w:numPr>
        <w:shd w:val="clear" w:color="auto" w:fill="auto"/>
        <w:tabs>
          <w:tab w:val="left" w:pos="360"/>
          <w:tab w:val="left" w:leader="underscore" w:pos="5263"/>
        </w:tabs>
        <w:spacing w:line="360" w:lineRule="auto"/>
        <w:ind w:leftChars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（3）中国老年学和老年医学学会护理照护分会常务委员（2019～2023 年）</w:t>
      </w:r>
    </w:p>
    <w:p>
      <w:pPr>
        <w:pStyle w:val="5"/>
        <w:numPr>
          <w:ilvl w:val="0"/>
          <w:numId w:val="0"/>
        </w:numPr>
        <w:shd w:val="clear" w:color="auto" w:fill="auto"/>
        <w:tabs>
          <w:tab w:val="left" w:pos="360"/>
          <w:tab w:val="left" w:leader="underscore" w:pos="5263"/>
        </w:tabs>
        <w:spacing w:line="360" w:lineRule="auto"/>
        <w:ind w:leftChars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（4）海南医学会第七届教育委员会主任委员（2019 年） </w:t>
      </w:r>
    </w:p>
    <w:p>
      <w:pPr>
        <w:pStyle w:val="5"/>
        <w:numPr>
          <w:ilvl w:val="0"/>
          <w:numId w:val="0"/>
        </w:numPr>
        <w:shd w:val="clear" w:color="auto" w:fill="auto"/>
        <w:tabs>
          <w:tab w:val="left" w:pos="360"/>
          <w:tab w:val="left" w:leader="underscore" w:pos="5263"/>
        </w:tabs>
        <w:spacing w:line="360" w:lineRule="auto"/>
        <w:ind w:leftChars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（5）中国老年保健协会康养体系与管理人才专业委员会副主任委员（2019-2022 年） </w:t>
      </w:r>
    </w:p>
    <w:p>
      <w:pPr>
        <w:pStyle w:val="5"/>
        <w:numPr>
          <w:ilvl w:val="0"/>
          <w:numId w:val="0"/>
        </w:numPr>
        <w:shd w:val="clear" w:color="auto" w:fill="auto"/>
        <w:tabs>
          <w:tab w:val="left" w:pos="360"/>
          <w:tab w:val="left" w:leader="underscore" w:pos="5263"/>
        </w:tabs>
        <w:spacing w:line="360" w:lineRule="auto"/>
        <w:ind w:leftChars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（6）国际护理荣誉学会香港分会会员（2017 年） </w:t>
      </w:r>
    </w:p>
    <w:p>
      <w:pPr>
        <w:pStyle w:val="5"/>
        <w:numPr>
          <w:ilvl w:val="0"/>
          <w:numId w:val="0"/>
        </w:numPr>
        <w:shd w:val="clear" w:color="auto" w:fill="auto"/>
        <w:tabs>
          <w:tab w:val="left" w:pos="360"/>
          <w:tab w:val="left" w:leader="underscore" w:pos="5263"/>
        </w:tabs>
        <w:spacing w:line="360" w:lineRule="auto"/>
        <w:ind w:leftChars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（7）海南省护理学会第七届理事会副理事长（2017 年～2021 年）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85D172"/>
    <w:multiLevelType w:val="singleLevel"/>
    <w:tmpl w:val="E585D1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A60D08C"/>
    <w:multiLevelType w:val="singleLevel"/>
    <w:tmpl w:val="4A60D08C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NjA5ZTViZjE2ZmIyNzliNTk2NThhZTVjOTE2YTQifQ=="/>
  </w:docVars>
  <w:rsids>
    <w:rsidRoot w:val="1C0A21AF"/>
    <w:rsid w:val="1AD47DB5"/>
    <w:rsid w:val="1C0A21AF"/>
    <w:rsid w:val="438759BB"/>
    <w:rsid w:val="7D3E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/>
    </w:pPr>
    <w:rPr>
      <w:szCs w:val="24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2455</Words>
  <Characters>3626</Characters>
  <Lines>0</Lines>
  <Paragraphs>0</Paragraphs>
  <TotalTime>2</TotalTime>
  <ScaleCrop>false</ScaleCrop>
  <LinksUpToDate>false</LinksUpToDate>
  <CharactersWithSpaces>3747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2022-06-22T08:51:00Z</dcterms:created>
  <dc:creator>hr1995 </dc:creator>
  <cp:lastModifiedBy>Administrator</cp:lastModifiedBy>
  <cp:lastPrinted>2022-06-22T10:16:00Z</cp:lastPrinted>
  <dcterms:modified xsi:type="dcterms:W3CDTF">2022-09-13T08:59:24Z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A96E5ACA348C4395855A0004CD9086C4</vt:lpwstr>
  </property>
</Properties>
</file>