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余泱川研究生导师</w:t>
      </w:r>
      <w:r>
        <w:rPr>
          <w:rFonts w:hint="eastAsia" w:ascii="宋体" w:hAnsi="宋体" w:eastAsia="宋体"/>
          <w:b/>
          <w:bCs/>
          <w:sz w:val="36"/>
          <w:szCs w:val="36"/>
        </w:rPr>
        <w:t>个人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简介</w:t>
      </w:r>
    </w:p>
    <w:p>
      <w:pPr>
        <w:spacing w:line="360" w:lineRule="auto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一、个人情况概述</w:t>
      </w:r>
    </w:p>
    <w:p>
      <w:pPr>
        <w:spacing w:line="360" w:lineRule="auto"/>
        <w:ind w:firstLine="56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余泱川，男，汉族，1</w:t>
      </w:r>
      <w:r>
        <w:rPr>
          <w:rFonts w:ascii="宋体" w:hAnsi="宋体" w:eastAsia="宋体"/>
          <w:sz w:val="28"/>
          <w:szCs w:val="28"/>
        </w:rPr>
        <w:t>984</w:t>
      </w:r>
      <w:r>
        <w:rPr>
          <w:rFonts w:hint="eastAsia" w:ascii="宋体" w:hAnsi="宋体" w:eastAsia="宋体"/>
          <w:sz w:val="28"/>
          <w:szCs w:val="28"/>
        </w:rPr>
        <w:t>年生，河南郑州人。博士，副教授。2</w:t>
      </w:r>
      <w:r>
        <w:rPr>
          <w:rFonts w:ascii="宋体" w:hAnsi="宋体" w:eastAsia="宋体"/>
          <w:sz w:val="28"/>
          <w:szCs w:val="28"/>
        </w:rPr>
        <w:t>012</w:t>
      </w:r>
      <w:r>
        <w:rPr>
          <w:rFonts w:hint="eastAsia" w:ascii="宋体" w:hAnsi="宋体" w:eastAsia="宋体"/>
          <w:sz w:val="28"/>
          <w:szCs w:val="28"/>
        </w:rPr>
        <w:t>年毕业于广州中医药大学获中医医史文献学博士学位，在学期间师从国医大师邓铁涛教授学术继承人刘小斌教授。现于海南医学院任教，担任信息检索教研室副主任，讲授《中医文献研究与利用》、《世界医学史》、《医学文献检索》等课程。</w:t>
      </w:r>
    </w:p>
    <w:p>
      <w:pPr>
        <w:pStyle w:val="2"/>
        <w:jc w:val="center"/>
      </w:pPr>
      <w:r>
        <w:rPr>
          <w:rFonts w:ascii="宋体" w:hAnsi="宋体" w:eastAsia="宋体"/>
          <w:b/>
          <w:sz w:val="28"/>
          <w:szCs w:val="28"/>
        </w:rPr>
        <w:drawing>
          <wp:inline distT="0" distB="0" distL="0" distR="0">
            <wp:extent cx="1285875" cy="1711325"/>
            <wp:effectExtent l="0" t="0" r="9525" b="3175"/>
            <wp:docPr id="1" name="图片 1" descr="C:\Users\pacin\Pictures\余泱川、刘倩赴台证材料\余泱川材料\余泱川二寸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acin\Pictures\余泱川、刘倩赴台证材料\余泱川材料\余泱川二寸照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014" cy="171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二、研究方向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岭南医学史，岭南谪宦医疗生活史，海南地方医学古籍。</w:t>
      </w:r>
    </w:p>
    <w:p>
      <w:pPr>
        <w:spacing w:line="360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三、已发表的学术论文和学术专著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（1）中文核心期刊论文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[1]余泱川,董秀娟,陈娇.基于文献的苏轼香药养生初探[J].中国中医基础医学杂志,2021,27(12):1939-1942.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[2]余泱川.台北故宫藏抄本丘濬《群书钞方》考述[J].中医杂志,2019,60(16):1355-1359.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[</w:t>
      </w:r>
      <w:r>
        <w:rPr>
          <w:rFonts w:ascii="宋体" w:hAnsi="宋体" w:eastAsia="宋体"/>
          <w:sz w:val="28"/>
          <w:szCs w:val="28"/>
        </w:rPr>
        <w:t>3]余泱川,尹明章,于挽平.明代海南丘氏家族医学事迹及著作考述[J].中国中医基础医学杂志,2018,24(09):1206-1208.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[4]余泱川,于挽平,尹明章,姚岚.苏轼谪琼期间的养生理论与实践[J].医学与哲学(A),2015,36(05):53-55.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[</w:t>
      </w:r>
      <w:r>
        <w:rPr>
          <w:rFonts w:ascii="宋体" w:hAnsi="宋体" w:eastAsia="宋体"/>
          <w:sz w:val="28"/>
          <w:szCs w:val="28"/>
        </w:rPr>
        <w:t>5]余泱川,刘小斌.黄炜元《辩疫真机》与鼠疫的因机论治[J].中华中医药杂志,2013,28(01):179-181.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[6]余泱川,刘小斌.中医古代文献关于眼睑下垂的认识源流[J].中华中医药杂志,2011,26(05):1153-1156.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（2）其他期刊论文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[1]余泱川,尹明章,李可波,于挽平.海南古代医药卫生类文献的收集与整理[J].中医文献杂志,2020,38(01):20-22.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[2]余泱川,刘倩,董秀娟.浅论中医学的整合医学特征[J].医学争鸣,2019,10(04):12-15.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[3]余泱川,李可波.日本藏抄本《群书钞方》考略[J].图书馆学刊,2016,38(04):108-111.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[4]余泱川,王玄览,于挽平.丘濬《群书钞方》成书及版本初探[J].中国中医药图书情报杂志,2016,40(03):53-56.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（3）第一作者学术专著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余泱川.广东当代中医学术史研究[</w:t>
      </w:r>
      <w:r>
        <w:rPr>
          <w:rFonts w:ascii="宋体" w:hAnsi="宋体" w:eastAsia="宋体"/>
          <w:sz w:val="28"/>
          <w:szCs w:val="28"/>
        </w:rPr>
        <w:t>M].</w:t>
      </w:r>
      <w:r>
        <w:rPr>
          <w:rFonts w:hint="eastAsia" w:ascii="宋体" w:hAnsi="宋体" w:eastAsia="宋体"/>
          <w:sz w:val="28"/>
          <w:szCs w:val="28"/>
        </w:rPr>
        <w:t>西安：西安交通大学出版社,</w:t>
      </w:r>
      <w:r>
        <w:rPr>
          <w:rFonts w:ascii="宋体" w:hAnsi="宋体" w:eastAsia="宋体"/>
          <w:sz w:val="28"/>
          <w:szCs w:val="28"/>
        </w:rPr>
        <w:t>2016.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（4）参编学术专著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[</w:t>
      </w:r>
      <w:r>
        <w:rPr>
          <w:rFonts w:ascii="宋体" w:hAnsi="宋体" w:eastAsia="宋体"/>
          <w:sz w:val="28"/>
          <w:szCs w:val="28"/>
        </w:rPr>
        <w:t>1]刘小斌，陈凯佳.岭南医学史</w:t>
      </w:r>
      <w:r>
        <w:rPr>
          <w:rFonts w:hint="eastAsia" w:ascii="宋体" w:hAnsi="宋体" w:eastAsia="宋体"/>
          <w:sz w:val="28"/>
          <w:szCs w:val="28"/>
        </w:rPr>
        <w:t>（下册）</w:t>
      </w:r>
      <w:r>
        <w:rPr>
          <w:rFonts w:ascii="宋体" w:hAnsi="宋体" w:eastAsia="宋体"/>
          <w:sz w:val="28"/>
          <w:szCs w:val="28"/>
        </w:rPr>
        <w:t>[M].广州：广东科技出版社.2014.(</w:t>
      </w:r>
      <w:r>
        <w:rPr>
          <w:rFonts w:hint="eastAsia" w:ascii="宋体" w:hAnsi="宋体" w:eastAsia="宋体"/>
          <w:b/>
          <w:sz w:val="28"/>
          <w:szCs w:val="28"/>
        </w:rPr>
        <w:t>第三，编写秘书</w:t>
      </w:r>
      <w:r>
        <w:rPr>
          <w:rFonts w:ascii="宋体" w:hAnsi="宋体" w:eastAsia="宋体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[2]</w:t>
      </w:r>
      <w:r>
        <w:rPr>
          <w:rFonts w:hint="eastAsia" w:ascii="宋体" w:hAnsi="宋体" w:eastAsia="宋体"/>
          <w:sz w:val="28"/>
          <w:szCs w:val="28"/>
        </w:rPr>
        <w:t>刘小斌，郑洪主编</w:t>
      </w:r>
      <w:r>
        <w:rPr>
          <w:rFonts w:ascii="宋体" w:hAnsi="宋体" w:eastAsia="宋体"/>
          <w:sz w:val="28"/>
          <w:szCs w:val="28"/>
        </w:rPr>
        <w:t>.岭南医学史</w:t>
      </w: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图谱册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[M].广州：广东科技出版社.2015.</w:t>
      </w:r>
      <w:r>
        <w:rPr>
          <w:rFonts w:hint="eastAsia" w:ascii="宋体" w:hAnsi="宋体" w:eastAsia="宋体"/>
          <w:b/>
          <w:sz w:val="28"/>
          <w:szCs w:val="28"/>
        </w:rPr>
        <w:t>（编写秘书）</w:t>
      </w:r>
    </w:p>
    <w:p>
      <w:pPr>
        <w:spacing w:line="360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</w:t>
      </w:r>
      <w:r>
        <w:rPr>
          <w:rFonts w:ascii="宋体" w:hAnsi="宋体" w:eastAsia="宋体"/>
          <w:b/>
          <w:sz w:val="28"/>
          <w:szCs w:val="28"/>
        </w:rPr>
        <w:t>获得的学术成果奖励（标注名次）</w:t>
      </w:r>
    </w:p>
    <w:p>
      <w:pPr>
        <w:spacing w:line="360" w:lineRule="auto"/>
        <w:ind w:firstLine="44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（1）中华中医药学会科学技术奖一等奖</w:t>
      </w:r>
      <w:r>
        <w:rPr>
          <w:rFonts w:hint="eastAsia" w:ascii="宋体" w:hAnsi="宋体" w:eastAsia="宋体"/>
          <w:b/>
          <w:sz w:val="28"/>
          <w:szCs w:val="28"/>
        </w:rPr>
        <w:t>（2</w:t>
      </w:r>
      <w:r>
        <w:rPr>
          <w:rFonts w:ascii="宋体" w:hAnsi="宋体" w:eastAsia="宋体"/>
          <w:b/>
          <w:sz w:val="28"/>
          <w:szCs w:val="28"/>
        </w:rPr>
        <w:t>020</w:t>
      </w:r>
      <w:r>
        <w:rPr>
          <w:rFonts w:hint="eastAsia" w:ascii="宋体" w:hAnsi="宋体" w:eastAsia="宋体"/>
          <w:b/>
          <w:sz w:val="28"/>
          <w:szCs w:val="28"/>
        </w:rPr>
        <w:t>年，排名第五）</w:t>
      </w:r>
    </w:p>
    <w:p>
      <w:pPr>
        <w:spacing w:line="360" w:lineRule="auto"/>
        <w:ind w:firstLine="44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（2）广东省哲学社会科学优秀成果二等奖</w:t>
      </w:r>
      <w:r>
        <w:rPr>
          <w:rFonts w:hint="eastAsia" w:ascii="宋体" w:hAnsi="宋体" w:eastAsia="宋体"/>
          <w:b/>
          <w:sz w:val="28"/>
          <w:szCs w:val="28"/>
        </w:rPr>
        <w:t>（2</w:t>
      </w:r>
      <w:r>
        <w:rPr>
          <w:rFonts w:ascii="宋体" w:hAnsi="宋体" w:eastAsia="宋体"/>
          <w:b/>
          <w:sz w:val="28"/>
          <w:szCs w:val="28"/>
        </w:rPr>
        <w:t>017</w:t>
      </w:r>
      <w:r>
        <w:rPr>
          <w:rFonts w:hint="eastAsia" w:ascii="宋体" w:hAnsi="宋体" w:eastAsia="宋体"/>
          <w:b/>
          <w:sz w:val="28"/>
          <w:szCs w:val="28"/>
        </w:rPr>
        <w:t>年，排名第五）</w:t>
      </w:r>
    </w:p>
    <w:p>
      <w:pPr>
        <w:spacing w:line="360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</w:t>
      </w:r>
      <w:r>
        <w:rPr>
          <w:rFonts w:ascii="宋体" w:hAnsi="宋体" w:eastAsia="宋体"/>
          <w:b/>
          <w:sz w:val="28"/>
          <w:szCs w:val="28"/>
        </w:rPr>
        <w:t>主持科研项目（项目名称；项目编号；级别；经费；起止日期）</w:t>
      </w:r>
    </w:p>
    <w:p>
      <w:pPr>
        <w:spacing w:line="360" w:lineRule="auto"/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ascii="宋体" w:hAnsi="宋体" w:eastAsia="宋体"/>
          <w:sz w:val="28"/>
          <w:szCs w:val="28"/>
        </w:rPr>
        <w:t>教育部人文社会科学研究项目“以人与环境关系为中心的海南古代医药卫生史研究”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ascii="宋体" w:hAnsi="宋体" w:eastAsia="宋体"/>
          <w:sz w:val="28"/>
          <w:szCs w:val="28"/>
        </w:rPr>
        <w:t>课题编号20XJCZH013</w:t>
      </w:r>
      <w:r>
        <w:rPr>
          <w:rFonts w:hint="eastAsia" w:ascii="宋体" w:hAnsi="宋体" w:eastAsia="宋体"/>
          <w:sz w:val="28"/>
          <w:szCs w:val="28"/>
        </w:rPr>
        <w:t>；国家级；经费9</w:t>
      </w:r>
      <w:r>
        <w:rPr>
          <w:rFonts w:ascii="宋体" w:hAnsi="宋体" w:eastAsia="宋体"/>
          <w:sz w:val="28"/>
          <w:szCs w:val="28"/>
        </w:rPr>
        <w:t>.2</w:t>
      </w:r>
      <w:r>
        <w:rPr>
          <w:rFonts w:hint="eastAsia" w:ascii="宋体" w:hAnsi="宋体" w:eastAsia="宋体"/>
          <w:sz w:val="28"/>
          <w:szCs w:val="28"/>
        </w:rPr>
        <w:t>万元；</w:t>
      </w:r>
      <w:r>
        <w:rPr>
          <w:rFonts w:ascii="宋体" w:hAnsi="宋体" w:eastAsia="宋体"/>
          <w:sz w:val="28"/>
          <w:szCs w:val="28"/>
        </w:rPr>
        <w:t>研究</w:t>
      </w:r>
      <w:r>
        <w:rPr>
          <w:rFonts w:hint="eastAsia" w:ascii="宋体" w:hAnsi="宋体" w:eastAsia="宋体"/>
          <w:sz w:val="28"/>
          <w:szCs w:val="28"/>
        </w:rPr>
        <w:t>时间</w:t>
      </w:r>
      <w:r>
        <w:rPr>
          <w:rFonts w:ascii="宋体" w:hAnsi="宋体" w:eastAsia="宋体"/>
          <w:sz w:val="28"/>
          <w:szCs w:val="28"/>
        </w:rPr>
        <w:t>为2020年1月至2022年12月。</w:t>
      </w:r>
    </w:p>
    <w:p>
      <w:pPr>
        <w:spacing w:line="360" w:lineRule="auto"/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（2）海南省哲学社会科学规划课题“苏学”专项</w:t>
      </w:r>
      <w:r>
        <w:rPr>
          <w:rFonts w:ascii="宋体" w:hAnsi="宋体" w:eastAsia="宋体"/>
          <w:sz w:val="28"/>
          <w:szCs w:val="28"/>
        </w:rPr>
        <w:t xml:space="preserve"> “苏轼谪琼时期养生思想、实践及其影响研究”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ascii="宋体" w:hAnsi="宋体" w:eastAsia="宋体"/>
          <w:sz w:val="28"/>
          <w:szCs w:val="28"/>
        </w:rPr>
        <w:t>课题编号HBSK(ZS)19-1</w:t>
      </w:r>
      <w:r>
        <w:rPr>
          <w:rFonts w:hint="eastAsia" w:ascii="宋体" w:hAnsi="宋体" w:eastAsia="宋体"/>
          <w:sz w:val="28"/>
          <w:szCs w:val="28"/>
        </w:rPr>
        <w:t>；省级；经费2</w:t>
      </w:r>
      <w:r>
        <w:rPr>
          <w:rFonts w:ascii="宋体" w:hAnsi="宋体" w:eastAsia="宋体"/>
          <w:sz w:val="28"/>
          <w:szCs w:val="28"/>
        </w:rPr>
        <w:t>.8</w:t>
      </w:r>
      <w:r>
        <w:rPr>
          <w:rFonts w:hint="eastAsia" w:ascii="宋体" w:hAnsi="宋体" w:eastAsia="宋体"/>
          <w:sz w:val="28"/>
          <w:szCs w:val="28"/>
        </w:rPr>
        <w:t>万元；</w:t>
      </w:r>
      <w:r>
        <w:rPr>
          <w:rFonts w:ascii="宋体" w:hAnsi="宋体" w:eastAsia="宋体"/>
          <w:sz w:val="28"/>
          <w:szCs w:val="28"/>
        </w:rPr>
        <w:t>研究</w:t>
      </w:r>
      <w:r>
        <w:rPr>
          <w:rFonts w:hint="eastAsia" w:ascii="宋体" w:hAnsi="宋体" w:eastAsia="宋体"/>
          <w:sz w:val="28"/>
          <w:szCs w:val="28"/>
        </w:rPr>
        <w:t>时间</w:t>
      </w:r>
      <w:r>
        <w:rPr>
          <w:rFonts w:ascii="宋体" w:hAnsi="宋体" w:eastAsia="宋体"/>
          <w:sz w:val="28"/>
          <w:szCs w:val="28"/>
        </w:rPr>
        <w:t>为2020年1月至2022年12月。</w:t>
      </w:r>
    </w:p>
    <w:p>
      <w:pPr>
        <w:spacing w:line="360" w:lineRule="auto"/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（3）海南省哲学社会科学规划课题“海南古代医药整理与研究”；课题编号HNSK（QN）1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ascii="宋体" w:hAnsi="宋体" w:eastAsia="宋体"/>
          <w:sz w:val="28"/>
          <w:szCs w:val="28"/>
        </w:rPr>
        <w:t>94</w:t>
      </w:r>
      <w:r>
        <w:rPr>
          <w:rFonts w:hint="eastAsia" w:ascii="宋体" w:hAnsi="宋体" w:eastAsia="宋体"/>
          <w:sz w:val="28"/>
          <w:szCs w:val="28"/>
        </w:rPr>
        <w:t>；省级；经费2</w:t>
      </w:r>
      <w:r>
        <w:rPr>
          <w:rFonts w:ascii="宋体" w:hAnsi="宋体" w:eastAsia="宋体"/>
          <w:sz w:val="28"/>
          <w:szCs w:val="28"/>
        </w:rPr>
        <w:t>.5</w:t>
      </w:r>
      <w:r>
        <w:rPr>
          <w:rFonts w:hint="eastAsia" w:ascii="宋体" w:hAnsi="宋体" w:eastAsia="宋体"/>
          <w:sz w:val="28"/>
          <w:szCs w:val="28"/>
        </w:rPr>
        <w:t>万元；研究时间为2</w:t>
      </w:r>
      <w:r>
        <w:rPr>
          <w:rFonts w:ascii="宋体" w:hAnsi="宋体" w:eastAsia="宋体"/>
          <w:sz w:val="28"/>
          <w:szCs w:val="28"/>
        </w:rPr>
        <w:t>015</w:t>
      </w:r>
      <w:r>
        <w:rPr>
          <w:rFonts w:hint="eastAsia" w:ascii="宋体" w:hAnsi="宋体" w:eastAsia="宋体"/>
          <w:sz w:val="28"/>
          <w:szCs w:val="28"/>
        </w:rPr>
        <w:t>年6月至2</w:t>
      </w:r>
      <w:r>
        <w:rPr>
          <w:rFonts w:ascii="宋体" w:hAnsi="宋体" w:eastAsia="宋体"/>
          <w:sz w:val="28"/>
          <w:szCs w:val="28"/>
        </w:rPr>
        <w:t>017</w:t>
      </w:r>
      <w:r>
        <w:rPr>
          <w:rFonts w:hint="eastAsia" w:ascii="宋体" w:hAnsi="宋体" w:eastAsia="宋体"/>
          <w:sz w:val="28"/>
          <w:szCs w:val="28"/>
        </w:rPr>
        <w:t>年6月。</w:t>
      </w:r>
    </w:p>
    <w:p>
      <w:pPr>
        <w:spacing w:line="360" w:lineRule="auto"/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（4）海南省高等学校科学研究项目“海南历史名人丘濬医学著作《群书钞方》的收集与文献学研究”；厅级，经费1.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</w:rPr>
        <w:t>万元；研究时间为2</w:t>
      </w:r>
      <w:r>
        <w:rPr>
          <w:rFonts w:ascii="宋体" w:hAnsi="宋体" w:eastAsia="宋体"/>
          <w:sz w:val="28"/>
          <w:szCs w:val="28"/>
        </w:rPr>
        <w:t>016</w:t>
      </w:r>
      <w:r>
        <w:rPr>
          <w:rFonts w:hint="eastAsia" w:ascii="宋体" w:hAnsi="宋体" w:eastAsia="宋体"/>
          <w:sz w:val="28"/>
          <w:szCs w:val="28"/>
        </w:rPr>
        <w:t>年1月至2</w:t>
      </w:r>
      <w:r>
        <w:rPr>
          <w:rFonts w:ascii="宋体" w:hAnsi="宋体" w:eastAsia="宋体"/>
          <w:sz w:val="28"/>
          <w:szCs w:val="28"/>
        </w:rPr>
        <w:t>019</w:t>
      </w:r>
      <w:r>
        <w:rPr>
          <w:rFonts w:hint="eastAsia" w:ascii="宋体" w:hAnsi="宋体" w:eastAsia="宋体"/>
          <w:sz w:val="28"/>
          <w:szCs w:val="28"/>
        </w:rPr>
        <w:t>年1月。</w:t>
      </w:r>
    </w:p>
    <w:p>
      <w:pPr>
        <w:spacing w:line="360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六、</w:t>
      </w:r>
      <w:r>
        <w:rPr>
          <w:rFonts w:ascii="宋体" w:hAnsi="宋体" w:eastAsia="宋体"/>
          <w:b/>
          <w:sz w:val="28"/>
          <w:szCs w:val="28"/>
        </w:rPr>
        <w:t>学术兼职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中华中医药学会医史文献分会青年理事；中国民族医药学会医史文化分会理事。</w:t>
      </w:r>
    </w:p>
    <w:p>
      <w:pPr>
        <w:spacing w:line="360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七、联系方式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E-mail：Pacino</w:t>
      </w:r>
      <w:r>
        <w:rPr>
          <w:rFonts w:ascii="宋体" w:hAnsi="宋体" w:eastAsia="宋体"/>
          <w:sz w:val="28"/>
          <w:szCs w:val="28"/>
        </w:rPr>
        <w:t>666</w:t>
      </w:r>
      <w:r>
        <w:rPr>
          <w:rFonts w:hint="eastAsia" w:ascii="宋体" w:hAnsi="宋体" w:eastAsia="宋体"/>
          <w:sz w:val="28"/>
          <w:szCs w:val="28"/>
        </w:rPr>
        <w:t>@</w:t>
      </w:r>
      <w:r>
        <w:rPr>
          <w:rFonts w:ascii="宋体" w:hAnsi="宋体" w:eastAsia="宋体"/>
          <w:sz w:val="28"/>
          <w:szCs w:val="28"/>
        </w:rPr>
        <w:t>126.</w:t>
      </w:r>
      <w:r>
        <w:rPr>
          <w:rFonts w:hint="eastAsia" w:ascii="宋体" w:hAnsi="宋体" w:eastAsia="宋体"/>
          <w:sz w:val="28"/>
          <w:szCs w:val="28"/>
        </w:rPr>
        <w:t>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MTA5OWQyNjdkOWFiMzgzNjQ4YmMzZjFmYTNkZTQifQ=="/>
  </w:docVars>
  <w:rsids>
    <w:rsidRoot w:val="008C2EAF"/>
    <w:rsid w:val="000011AB"/>
    <w:rsid w:val="00151E30"/>
    <w:rsid w:val="00160D58"/>
    <w:rsid w:val="00180264"/>
    <w:rsid w:val="00313FA9"/>
    <w:rsid w:val="005131C2"/>
    <w:rsid w:val="00673043"/>
    <w:rsid w:val="007F6E74"/>
    <w:rsid w:val="008A6A5E"/>
    <w:rsid w:val="008C2EAF"/>
    <w:rsid w:val="00A03981"/>
    <w:rsid w:val="00AE5A45"/>
    <w:rsid w:val="00B47CD2"/>
    <w:rsid w:val="00BD4EE5"/>
    <w:rsid w:val="00CF01FD"/>
    <w:rsid w:val="00CF54A0"/>
    <w:rsid w:val="00D239A2"/>
    <w:rsid w:val="00D26F85"/>
    <w:rsid w:val="00D4451A"/>
    <w:rsid w:val="00E17E70"/>
    <w:rsid w:val="00E74076"/>
    <w:rsid w:val="15CE11DD"/>
    <w:rsid w:val="3D4F1BEF"/>
    <w:rsid w:val="4AE3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1133</Words>
  <Characters>1511</Characters>
  <Lines>11</Lines>
  <Paragraphs>3</Paragraphs>
  <TotalTime>0</TotalTime>
  <ScaleCrop>false</ScaleCrop>
  <LinksUpToDate>false</LinksUpToDate>
  <CharactersWithSpaces>1520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2021-07-01T00:04:00Z</dcterms:created>
  <dc:creator>余韵</dc:creator>
  <cp:lastModifiedBy>大王rourou</cp:lastModifiedBy>
  <dcterms:modified xsi:type="dcterms:W3CDTF">2022-09-13T08:27:23Z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0472A1A91AC943809D16E23A2A4164EF</vt:lpwstr>
  </property>
</Properties>
</file>