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36"/>
          <w:lang w:val="en-US" w:eastAsia="zh-CN"/>
        </w:rPr>
      </w:pPr>
      <w:r>
        <w:rPr>
          <w:rFonts w:hint="eastAsia"/>
          <w:b/>
          <w:bCs/>
          <w:sz w:val="36"/>
          <w:szCs w:val="36"/>
          <w:lang w:val="en-US" w:eastAsia="zh-CN"/>
        </w:rPr>
        <w:t>冯琦钒研究生导师</w:t>
      </w:r>
      <w:r>
        <w:rPr>
          <w:rFonts w:hint="eastAsia"/>
          <w:b/>
          <w:bCs/>
          <w:sz w:val="36"/>
          <w:szCs w:val="36"/>
          <w:lang w:eastAsia="zh-CN"/>
        </w:rPr>
        <w:t>个人</w:t>
      </w:r>
      <w:r>
        <w:rPr>
          <w:rFonts w:hint="eastAsia"/>
          <w:b/>
          <w:bCs/>
          <w:sz w:val="36"/>
          <w:szCs w:val="36"/>
          <w:lang w:val="en-US" w:eastAsia="zh-CN"/>
        </w:rPr>
        <w:t>简介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个人情况概括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eastAsia"/>
          <w:sz w:val="24"/>
          <w:szCs w:val="24"/>
          <w:lang w:val="en-US" w:eastAsia="zh-CN"/>
        </w:rPr>
      </w:pPr>
      <w:r>
        <w:rPr>
          <w:rFonts w:hint="eastAsia"/>
          <w:sz w:val="24"/>
          <w:szCs w:val="24"/>
          <w:lang w:val="en-US" w:eastAsia="zh-CN"/>
        </w:rPr>
        <w:t>冯琦钒，女，中共党员，博士研究生，副主任医师，就职于海南省中医院康复科。本人长期致力于针灸治疗盆底功能障碍性疾病的临床及机理研究，在该领域进行不断的研究深入及探索，从经典理论的整理研究及临床评价，确立了以足太阳膀胱经穴位为主的经穴治疗方案，参与创建的《基于经穴-脏腑相关的针刺治疗膀胱过度活动症技术开发与应用》、《电针加手法针刺治疗急迫性尿失禁技术》等诊疗方案已经成为全国推广的临床适宜技术，在全国开展了广泛的推广应用，并获得了多项科技奖励及成果，取得了显著的社会效益和经济效益，整体水平国内领先。至2015年工作以来，研究的关键问题基于临床不断发现，并聚焦前沿进展，结合成熟的研究方法开展针刺作用的科学问题探索，是目前国际同领域研究热点，研究方向国内领先。在国家级、省部级课题的支持和培育下，科研产出发表论文20余篇，其中SCI论文2篇，获得实用新型专利2项，荣获2019年海南省其他类高层次人才荣誉，入选海南省中医院学科骨干人才培养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r>
        <w:rPr>
          <w:rFonts w:hint="default"/>
          <w:sz w:val="24"/>
          <w:szCs w:val="24"/>
          <w:lang w:val="en-US" w:eastAsia="zh-CN"/>
        </w:rPr>
        <w:drawing>
          <wp:inline distT="0" distB="0" distL="114300" distR="114300">
            <wp:extent cx="1678940" cy="2351405"/>
            <wp:effectExtent l="0" t="0" r="10160" b="10795"/>
            <wp:docPr id="1" name="图片 1" descr="冯琦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冯琦钒"/>
                    <pic:cNvPicPr>
                      <a:picLocks noChangeAspect="1"/>
                    </pic:cNvPicPr>
                  </pic:nvPicPr>
                  <pic:blipFill>
                    <a:blip r:embed="rId4"/>
                    <a:stretch>
                      <a:fillRect/>
                    </a:stretch>
                  </pic:blipFill>
                  <pic:spPr>
                    <a:xfrm>
                      <a:off x="0" y="0"/>
                      <a:ext cx="1678940" cy="2351405"/>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b/>
          <w:bCs/>
          <w:sz w:val="24"/>
          <w:szCs w:val="24"/>
          <w:lang w:val="en-US" w:eastAsia="zh-CN"/>
        </w:rPr>
        <w:t>研究方向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 xml:space="preserve">    针灸治疗盆底功能障碍性疾病的临床及机理研究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b/>
          <w:bCs/>
          <w:sz w:val="24"/>
          <w:szCs w:val="24"/>
          <w:lang w:val="en-US" w:eastAsia="zh-CN"/>
        </w:rPr>
        <w:t>发表的学术论文和专著（第1作者或通讯）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eastAsiaTheme="minorEastAsia"/>
          <w:sz w:val="24"/>
          <w:szCs w:val="24"/>
          <w:lang w:val="en-US" w:eastAsia="zh-CN"/>
        </w:rPr>
      </w:pPr>
      <w:r>
        <w:rPr>
          <w:rFonts w:hint="eastAsia"/>
          <w:sz w:val="24"/>
          <w:szCs w:val="24"/>
          <w:lang w:val="en-US" w:eastAsia="zh-CN"/>
        </w:rPr>
        <w:t>近五年来共发表论文7篇：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Batang"/>
          <w:sz w:val="24"/>
          <w:szCs w:val="24"/>
          <w:lang w:val="en-US" w:eastAsia="zh-CN"/>
        </w:rPr>
      </w:pPr>
      <w:r>
        <w:rPr>
          <w:rFonts w:hint="eastAsia" w:ascii="宋体" w:hAnsi="宋体" w:eastAsia="宋体" w:cs="宋体"/>
          <w:b w:val="0"/>
          <w:bCs w:val="0"/>
          <w:sz w:val="24"/>
          <w:szCs w:val="24"/>
          <w:lang w:val="en-US" w:eastAsia="zh-CN"/>
        </w:rPr>
        <w:t>①</w:t>
      </w:r>
      <w:r>
        <w:rPr>
          <w:rFonts w:hint="eastAsia" w:ascii="Times New Roman" w:hAnsi="Times New Roman" w:eastAsia="宋体" w:cs="Batang"/>
          <w:b/>
          <w:bCs/>
          <w:sz w:val="24"/>
          <w:szCs w:val="24"/>
          <w:lang w:val="en-US" w:eastAsia="zh-CN"/>
        </w:rPr>
        <w:t>Qi-fan Feng</w:t>
      </w:r>
      <w:r>
        <w:rPr>
          <w:rFonts w:hint="eastAsia" w:ascii="Times New Roman" w:hAnsi="Times New Roman" w:eastAsia="宋体" w:cs="Batang"/>
          <w:sz w:val="24"/>
          <w:szCs w:val="24"/>
          <w:lang w:val="en-US" w:eastAsia="zh-CN"/>
        </w:rPr>
        <w:t>,An-dong Zhang,</w:t>
      </w:r>
      <w:bookmarkStart w:id="0" w:name="OLE_LINK5"/>
      <w:r>
        <w:rPr>
          <w:rFonts w:hint="eastAsia" w:ascii="Times New Roman" w:hAnsi="Times New Roman" w:eastAsia="宋体" w:cs="Batang"/>
          <w:sz w:val="24"/>
          <w:szCs w:val="24"/>
          <w:lang w:val="en-US" w:eastAsia="zh-CN"/>
        </w:rPr>
        <w:t>Man Xing,Xi Wang,Shu-ren Ming,Yue-lai Chen.</w:t>
      </w:r>
      <w:bookmarkEnd w:id="0"/>
      <w:r>
        <w:rPr>
          <w:rFonts w:hint="eastAsia" w:ascii="Times New Roman" w:hAnsi="Times New Roman" w:eastAsia="宋体" w:cs="Batang"/>
          <w:sz w:val="24"/>
          <w:szCs w:val="24"/>
          <w:lang w:val="en-US" w:eastAsia="zh-CN"/>
        </w:rPr>
        <w:t>Electroacupuncture Alleviates Bladder Overactivity via Inhabiting Bladder P2X</w:t>
      </w:r>
      <w:r>
        <w:rPr>
          <w:rFonts w:hint="eastAsia" w:ascii="Times New Roman" w:hAnsi="Times New Roman" w:eastAsia="宋体" w:cs="Batang"/>
          <w:sz w:val="24"/>
          <w:szCs w:val="24"/>
          <w:vertAlign w:val="subscript"/>
          <w:lang w:val="en-US" w:eastAsia="zh-CN"/>
        </w:rPr>
        <w:t xml:space="preserve">3 </w:t>
      </w:r>
      <w:r>
        <w:rPr>
          <w:rFonts w:hint="eastAsia" w:ascii="Times New Roman" w:hAnsi="Times New Roman" w:eastAsia="宋体" w:cs="Batang"/>
          <w:sz w:val="24"/>
          <w:szCs w:val="24"/>
          <w:lang w:val="en-US" w:eastAsia="zh-CN"/>
        </w:rPr>
        <w:t>Receptor[J].Evidence-Based Complementary and Alternative  Medicine.</w:t>
      </w:r>
      <w:bookmarkStart w:id="1" w:name="OLE_LINK2"/>
      <w:r>
        <w:rPr>
          <w:rFonts w:hint="eastAsia" w:ascii="Times New Roman" w:hAnsi="Times New Roman" w:eastAsia="宋体" w:cs="Batang"/>
          <w:sz w:val="24"/>
          <w:szCs w:val="24"/>
          <w:lang w:val="en-US" w:eastAsia="zh-CN"/>
        </w:rPr>
        <w:t>https://doi.org/10.1155/2020/4080891</w:t>
      </w:r>
      <w:bookmarkEnd w:id="1"/>
      <w:r>
        <w:rPr>
          <w:rFonts w:hint="eastAsia" w:ascii="Times New Roman" w:hAnsi="Times New Roman" w:eastAsia="宋体" w:cs="Batang"/>
          <w:sz w:val="24"/>
          <w:szCs w:val="24"/>
          <w:lang w:val="en-US" w:eastAsia="zh-CN"/>
        </w:rPr>
        <w:t>.（SCI，IF：2.629）</w:t>
      </w:r>
    </w:p>
    <w:p>
      <w:pPr>
        <w:numPr>
          <w:ilvl w:val="0"/>
          <w:numId w:val="0"/>
        </w:numPr>
        <w:spacing w:line="360" w:lineRule="auto"/>
        <w:ind w:leftChars="0"/>
        <w:rPr>
          <w:rFonts w:hint="eastAsia" w:ascii="Times New Roman" w:hAnsi="Times New Roman" w:eastAsia="宋体" w:cs="Batang"/>
          <w:sz w:val="24"/>
          <w:szCs w:val="24"/>
          <w:lang w:val="en-US" w:eastAsia="zh-CN"/>
        </w:rPr>
      </w:pPr>
      <w:r>
        <w:rPr>
          <w:rFonts w:hint="eastAsia" w:ascii="宋体" w:hAnsi="宋体" w:eastAsia="宋体" w:cs="宋体"/>
          <w:sz w:val="24"/>
          <w:szCs w:val="24"/>
          <w:lang w:val="en-US" w:eastAsia="zh-CN"/>
        </w:rPr>
        <w:t>②</w:t>
      </w:r>
      <w:bookmarkStart w:id="2" w:name="OLE_LINK8"/>
      <w:r>
        <w:rPr>
          <w:rFonts w:hint="eastAsia" w:ascii="Times New Roman" w:hAnsi="Times New Roman" w:eastAsia="宋体" w:cs="Batang"/>
          <w:b/>
          <w:bCs/>
          <w:sz w:val="24"/>
          <w:szCs w:val="24"/>
          <w:lang w:val="en-US" w:eastAsia="zh-CN"/>
        </w:rPr>
        <w:t>冯琦钒</w:t>
      </w:r>
      <w:r>
        <w:rPr>
          <w:rFonts w:hint="eastAsia" w:ascii="Times New Roman" w:hAnsi="Times New Roman" w:eastAsia="宋体" w:cs="Batang"/>
          <w:sz w:val="24"/>
          <w:szCs w:val="24"/>
          <w:lang w:val="en-US" w:eastAsia="zh-CN"/>
        </w:rPr>
        <w:t>,张安冬,王茜,谢旭彬,陈跃来.</w:t>
      </w:r>
      <w:bookmarkEnd w:id="2"/>
      <w:bookmarkStart w:id="3" w:name="OLE_LINK1"/>
      <w:r>
        <w:rPr>
          <w:rFonts w:hint="eastAsia" w:ascii="Times New Roman" w:hAnsi="Times New Roman" w:eastAsia="宋体" w:cs="Batang"/>
          <w:sz w:val="24"/>
          <w:szCs w:val="24"/>
          <w:lang w:val="en-US" w:eastAsia="zh-CN"/>
        </w:rPr>
        <w:t>不同频率电针治疗膀胱过度活动症临床疗效</w:t>
      </w:r>
      <w:bookmarkEnd w:id="3"/>
      <w:r>
        <w:rPr>
          <w:rFonts w:hint="eastAsia" w:ascii="Times New Roman" w:hAnsi="Times New Roman" w:eastAsia="宋体" w:cs="Batang"/>
          <w:sz w:val="24"/>
          <w:szCs w:val="24"/>
          <w:lang w:val="en-US" w:eastAsia="zh-CN"/>
        </w:rPr>
        <w:t>[J].中华中医药杂志,2019.34(12):5996-5999.（中文核心期刊）</w:t>
      </w:r>
    </w:p>
    <w:p>
      <w:pPr>
        <w:numPr>
          <w:ilvl w:val="0"/>
          <w:numId w:val="0"/>
        </w:numPr>
        <w:spacing w:line="360" w:lineRule="auto"/>
        <w:ind w:leftChars="0"/>
        <w:rPr>
          <w:rFonts w:hint="eastAsia" w:ascii="Times New Roman" w:hAnsi="Times New Roman" w:eastAsia="宋体" w:cs="Batang"/>
          <w:sz w:val="24"/>
          <w:szCs w:val="24"/>
          <w:lang w:val="en-US" w:eastAsia="zh-CN"/>
        </w:rPr>
      </w:pPr>
      <w:r>
        <w:rPr>
          <w:rFonts w:hint="eastAsia" w:ascii="宋体" w:hAnsi="宋体" w:eastAsia="宋体" w:cs="宋体"/>
          <w:sz w:val="24"/>
          <w:szCs w:val="24"/>
          <w:lang w:val="en-US" w:eastAsia="zh-CN"/>
        </w:rPr>
        <w:t>③</w:t>
      </w:r>
      <w:r>
        <w:rPr>
          <w:rFonts w:hint="eastAsia" w:ascii="Times New Roman" w:hAnsi="Times New Roman" w:eastAsia="宋体" w:cs="Batang"/>
          <w:b/>
          <w:bCs/>
          <w:sz w:val="24"/>
          <w:szCs w:val="24"/>
          <w:lang w:val="en-US" w:eastAsia="zh-CN"/>
        </w:rPr>
        <w:t>冯琦钒</w:t>
      </w:r>
      <w:r>
        <w:rPr>
          <w:rFonts w:hint="eastAsia" w:ascii="Times New Roman" w:hAnsi="Times New Roman" w:eastAsia="宋体" w:cs="Batang"/>
          <w:sz w:val="24"/>
          <w:szCs w:val="24"/>
          <w:lang w:val="en-US" w:eastAsia="zh-CN"/>
        </w:rPr>
        <w:t>,邢曼.针灸治疗慢性盆腔痛的临床研究进展[J].中国医药导报,2020.17（22）：39-41.(统计源期刊）</w:t>
      </w:r>
      <w:bookmarkStart w:id="4" w:name="OLE_LINK6"/>
    </w:p>
    <w:p>
      <w:pPr>
        <w:numPr>
          <w:ilvl w:val="0"/>
          <w:numId w:val="0"/>
        </w:numPr>
        <w:spacing w:line="360" w:lineRule="auto"/>
        <w:ind w:leftChars="0"/>
        <w:rPr>
          <w:rFonts w:hint="eastAsia" w:ascii="Times New Roman" w:hAnsi="Times New Roman" w:eastAsia="宋体" w:cs="Batang"/>
          <w:sz w:val="24"/>
          <w:szCs w:val="24"/>
          <w:lang w:val="en-US" w:eastAsia="zh-CN"/>
        </w:rPr>
      </w:pPr>
      <w:r>
        <w:rPr>
          <w:rFonts w:hint="eastAsia" w:ascii="宋体" w:hAnsi="宋体" w:eastAsia="宋体" w:cs="宋体"/>
          <w:sz w:val="24"/>
          <w:szCs w:val="24"/>
          <w:lang w:val="en-US" w:eastAsia="zh-CN"/>
        </w:rPr>
        <w:t>④</w:t>
      </w:r>
      <w:r>
        <w:rPr>
          <w:rFonts w:hint="eastAsia" w:ascii="Times New Roman" w:hAnsi="Times New Roman" w:eastAsia="宋体" w:cs="Batang"/>
          <w:sz w:val="24"/>
          <w:szCs w:val="24"/>
          <w:lang w:val="en-US" w:eastAsia="zh-CN"/>
        </w:rPr>
        <w:t>张晓丽,</w:t>
      </w:r>
      <w:r>
        <w:rPr>
          <w:rFonts w:hint="eastAsia" w:ascii="Times New Roman" w:hAnsi="Times New Roman" w:eastAsia="宋体" w:cs="Batang"/>
          <w:b/>
          <w:bCs/>
          <w:sz w:val="24"/>
          <w:szCs w:val="24"/>
          <w:lang w:val="en-US" w:eastAsia="zh-CN"/>
        </w:rPr>
        <w:t>冯琦钒</w:t>
      </w:r>
      <w:r>
        <w:rPr>
          <w:rFonts w:hint="eastAsia" w:ascii="Times New Roman" w:hAnsi="Times New Roman" w:eastAsia="宋体" w:cs="Batang"/>
          <w:sz w:val="24"/>
          <w:szCs w:val="24"/>
          <w:lang w:val="en-US" w:eastAsia="zh-CN"/>
        </w:rPr>
        <w:t>,王能,林晓伟</w:t>
      </w:r>
      <w:bookmarkEnd w:id="4"/>
      <w:r>
        <w:rPr>
          <w:rFonts w:hint="eastAsia" w:ascii="Times New Roman" w:hAnsi="Times New Roman" w:eastAsia="宋体" w:cs="Batang"/>
          <w:sz w:val="24"/>
          <w:szCs w:val="24"/>
          <w:lang w:val="en-US" w:eastAsia="zh-CN"/>
        </w:rPr>
        <w:t>.电针华佗夹脊穴+中极对脊柱损伤后神经源性尿潴留的治疗作用研究[J].</w:t>
      </w:r>
      <w:bookmarkStart w:id="5" w:name="OLE_LINK4"/>
      <w:r>
        <w:rPr>
          <w:rFonts w:hint="eastAsia" w:ascii="Times New Roman" w:hAnsi="Times New Roman" w:eastAsia="宋体" w:cs="Batang"/>
          <w:sz w:val="24"/>
          <w:szCs w:val="24"/>
          <w:lang w:val="en-US" w:eastAsia="zh-CN"/>
        </w:rPr>
        <w:t>中华中医药学刊</w:t>
      </w:r>
      <w:bookmarkEnd w:id="5"/>
      <w:r>
        <w:rPr>
          <w:rFonts w:hint="eastAsia" w:ascii="Times New Roman" w:hAnsi="Times New Roman" w:eastAsia="宋体" w:cs="Batang"/>
          <w:sz w:val="24"/>
          <w:szCs w:val="24"/>
          <w:lang w:val="en-US" w:eastAsia="zh-CN"/>
        </w:rPr>
        <w:t>,2020,38(08):170-173.(中文核心）</w:t>
      </w:r>
    </w:p>
    <w:p>
      <w:pPr>
        <w:numPr>
          <w:ilvl w:val="0"/>
          <w:numId w:val="0"/>
        </w:numPr>
        <w:spacing w:line="360" w:lineRule="auto"/>
        <w:ind w:leftChars="0"/>
        <w:rPr>
          <w:rFonts w:hint="eastAsia" w:ascii="Times New Roman" w:hAnsi="Times New Roman" w:eastAsia="宋体" w:cs="Batang"/>
          <w:sz w:val="24"/>
          <w:szCs w:val="24"/>
          <w:lang w:val="en-US" w:eastAsia="zh-CN"/>
        </w:rPr>
      </w:pPr>
      <w:r>
        <w:rPr>
          <w:rFonts w:hint="eastAsia" w:ascii="宋体" w:hAnsi="宋体" w:eastAsia="宋体" w:cs="宋体"/>
          <w:sz w:val="24"/>
          <w:szCs w:val="24"/>
          <w:lang w:val="en-US" w:eastAsia="zh-CN"/>
        </w:rPr>
        <w:t>⑤</w:t>
      </w:r>
      <w:r>
        <w:rPr>
          <w:rFonts w:hint="eastAsia" w:ascii="Times New Roman" w:hAnsi="Times New Roman" w:eastAsia="宋体" w:cs="Batang"/>
          <w:sz w:val="24"/>
          <w:szCs w:val="24"/>
          <w:lang w:val="en-US" w:eastAsia="zh-CN"/>
        </w:rPr>
        <w:t>唐南淋,史佳,</w:t>
      </w:r>
      <w:r>
        <w:rPr>
          <w:rFonts w:hint="eastAsia" w:ascii="Times New Roman" w:hAnsi="Times New Roman" w:eastAsia="宋体" w:cs="Batang"/>
          <w:b/>
          <w:bCs/>
          <w:sz w:val="24"/>
          <w:szCs w:val="24"/>
          <w:lang w:val="en-US" w:eastAsia="zh-CN"/>
        </w:rPr>
        <w:t>冯琦钒</w:t>
      </w:r>
      <w:r>
        <w:rPr>
          <w:rFonts w:hint="eastAsia" w:ascii="Times New Roman" w:hAnsi="Times New Roman" w:eastAsia="宋体" w:cs="Batang"/>
          <w:sz w:val="24"/>
          <w:szCs w:val="24"/>
          <w:lang w:val="en-US" w:eastAsia="zh-CN"/>
        </w:rPr>
        <w:t>.益气通脬针刺法对治疗产后尿储留的疗效观察[J].中华保健医学杂志,2019.21(4):363-364.(统计源期刊）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Batang"/>
          <w:sz w:val="24"/>
          <w:szCs w:val="24"/>
          <w:lang w:val="en-US" w:eastAsia="zh-CN"/>
        </w:rPr>
      </w:pPr>
      <w:r>
        <w:rPr>
          <w:rFonts w:hint="eastAsia" w:ascii="宋体" w:hAnsi="宋体" w:eastAsia="宋体" w:cs="宋体"/>
          <w:sz w:val="24"/>
          <w:szCs w:val="24"/>
          <w:lang w:val="en-US" w:eastAsia="zh-CN"/>
        </w:rPr>
        <w:t>⑥</w:t>
      </w:r>
      <w:r>
        <w:rPr>
          <w:rFonts w:hint="eastAsia" w:ascii="Times New Roman" w:hAnsi="Times New Roman" w:eastAsia="宋体" w:cs="Batang"/>
          <w:sz w:val="24"/>
          <w:szCs w:val="24"/>
          <w:lang w:val="en-US" w:eastAsia="zh-CN"/>
        </w:rPr>
        <w:t>吴林,张光彩,周晓晖,</w:t>
      </w:r>
      <w:r>
        <w:rPr>
          <w:rFonts w:hint="eastAsia" w:ascii="Times New Roman" w:hAnsi="Times New Roman" w:eastAsia="宋体" w:cs="Batang"/>
          <w:b/>
          <w:bCs/>
          <w:sz w:val="24"/>
          <w:szCs w:val="24"/>
          <w:lang w:val="en-US" w:eastAsia="zh-CN"/>
        </w:rPr>
        <w:t>冯琦钒</w:t>
      </w:r>
      <w:r>
        <w:rPr>
          <w:rFonts w:hint="eastAsia" w:ascii="Times New Roman" w:hAnsi="Times New Roman" w:eastAsia="宋体" w:cs="Batang"/>
          <w:sz w:val="24"/>
          <w:szCs w:val="24"/>
          <w:lang w:val="en-US" w:eastAsia="zh-CN"/>
        </w:rPr>
        <w:t>.针灸通过调节Hcn1通道蛋白及膀胱上皮细胞Ca</w:t>
      </w:r>
      <w:r>
        <w:rPr>
          <w:rFonts w:hint="eastAsia" w:ascii="Times New Roman" w:hAnsi="Times New Roman" w:eastAsia="宋体" w:cs="Batang"/>
          <w:sz w:val="24"/>
          <w:szCs w:val="24"/>
          <w:vertAlign w:val="superscript"/>
          <w:lang w:val="en-US" w:eastAsia="zh-CN"/>
        </w:rPr>
        <w:t>2+</w:t>
      </w:r>
      <w:r>
        <w:rPr>
          <w:rFonts w:hint="eastAsia" w:ascii="Times New Roman" w:hAnsi="Times New Roman" w:eastAsia="宋体" w:cs="Batang"/>
          <w:sz w:val="24"/>
          <w:szCs w:val="24"/>
          <w:lang w:val="en-US" w:eastAsia="zh-CN"/>
        </w:rPr>
        <w:t>浓度抑制膀胱过度活动症的机制研究[J].时珍国医国药,2021.32(4):995-998（中文核心期刊）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Batang"/>
          <w:sz w:val="24"/>
          <w:szCs w:val="24"/>
          <w:lang w:val="en-US" w:eastAsia="zh-CN"/>
        </w:rPr>
      </w:pPr>
      <w:r>
        <w:rPr>
          <w:rFonts w:hint="eastAsia" w:ascii="宋体" w:hAnsi="宋体" w:eastAsia="宋体" w:cs="宋体"/>
          <w:sz w:val="24"/>
          <w:szCs w:val="24"/>
          <w:lang w:val="en-US" w:eastAsia="zh-CN"/>
        </w:rPr>
        <w:t>⑦</w:t>
      </w:r>
      <w:r>
        <w:rPr>
          <w:rFonts w:hint="eastAsia" w:ascii="Times New Roman" w:hAnsi="Times New Roman" w:eastAsia="宋体" w:cs="Batang"/>
          <w:sz w:val="24"/>
          <w:szCs w:val="24"/>
          <w:lang w:val="en-US" w:eastAsia="zh-CN"/>
        </w:rPr>
        <w:t>陆晓丹,张晓丽,</w:t>
      </w:r>
      <w:r>
        <w:rPr>
          <w:rFonts w:hint="eastAsia" w:ascii="Times New Roman" w:hAnsi="Times New Roman" w:eastAsia="宋体" w:cs="Batang"/>
          <w:b/>
          <w:bCs/>
          <w:sz w:val="24"/>
          <w:szCs w:val="24"/>
          <w:lang w:val="en-US" w:eastAsia="zh-CN"/>
        </w:rPr>
        <w:t>冯琦钒</w:t>
      </w:r>
      <w:r>
        <w:rPr>
          <w:rFonts w:hint="eastAsia" w:ascii="Times New Roman" w:hAnsi="Times New Roman" w:eastAsia="宋体" w:cs="Batang"/>
          <w:sz w:val="24"/>
          <w:szCs w:val="24"/>
          <w:lang w:val="en-US" w:eastAsia="zh-CN"/>
        </w:rPr>
        <w:t>.通督温阳法针刺及温肾止遗方联合常规治疗对膀胱虚寒型小儿遗尿患者的临床疗效[J].中成药,2022.44(4):1358-1360（中文核心期刊）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b/>
          <w:bCs/>
          <w:sz w:val="24"/>
          <w:szCs w:val="24"/>
          <w:lang w:val="en-US" w:eastAsia="zh-CN"/>
        </w:rPr>
        <w:t>获得的学术成果奖励（标注名次）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1"/>
          <w:szCs w:val="21"/>
          <w:lang w:eastAsia="zh-CN"/>
        </w:rPr>
      </w:pPr>
      <w:r>
        <w:rPr>
          <w:rFonts w:hint="eastAsia" w:ascii="宋体" w:hAnsi="宋体" w:eastAsia="宋体" w:cs="宋体"/>
          <w:sz w:val="24"/>
          <w:lang w:eastAsia="zh-CN"/>
        </w:rPr>
        <w:t>①</w:t>
      </w:r>
      <w:r>
        <w:rPr>
          <w:rFonts w:hint="eastAsia" w:hAnsi="宋体" w:cs="宋体"/>
          <w:sz w:val="24"/>
          <w:lang w:eastAsia="zh-CN"/>
        </w:rPr>
        <w:t>“</w:t>
      </w:r>
      <w:r>
        <w:rPr>
          <w:rFonts w:hint="eastAsia" w:hAnsi="宋体" w:cs="宋体"/>
          <w:sz w:val="24"/>
        </w:rPr>
        <w:t>基于经穴</w:t>
      </w:r>
      <w:r>
        <w:rPr>
          <w:rFonts w:hint="eastAsia" w:cs="宋体"/>
          <w:sz w:val="24"/>
        </w:rPr>
        <w:t>-</w:t>
      </w:r>
      <w:r>
        <w:rPr>
          <w:rFonts w:hint="eastAsia" w:hAnsi="宋体" w:cs="宋体"/>
          <w:sz w:val="24"/>
        </w:rPr>
        <w:t>脏腑相关的针刺治疗膀胱过度活动症适宜技术开发与应用</w:t>
      </w:r>
      <w:r>
        <w:rPr>
          <w:rFonts w:hint="eastAsia" w:hAnsi="宋体" w:cs="宋体"/>
          <w:sz w:val="24"/>
          <w:lang w:eastAsia="zh-CN"/>
        </w:rPr>
        <w:t>”</w:t>
      </w:r>
      <w:r>
        <w:rPr>
          <w:rFonts w:hint="eastAsia"/>
          <w:sz w:val="24"/>
          <w:szCs w:val="24"/>
          <w:lang w:val="en-US" w:eastAsia="zh-CN"/>
        </w:rPr>
        <w:t>荣获2015年上海市科学技术奖三等奖（第七完成人</w:t>
      </w:r>
      <w:r>
        <w:rPr>
          <w:rFonts w:hint="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ascii="宋体" w:hAnsi="宋体" w:eastAsia="宋体" w:cs="宋体"/>
          <w:sz w:val="24"/>
          <w:lang w:eastAsia="zh-CN"/>
        </w:rPr>
        <w:t>②</w:t>
      </w:r>
      <w:r>
        <w:rPr>
          <w:rFonts w:hint="eastAsia" w:ascii="宋体" w:hAnsi="宋体" w:eastAsia="宋体" w:cs="宋体"/>
          <w:color w:val="000000"/>
          <w:sz w:val="21"/>
          <w:szCs w:val="21"/>
          <w:lang w:eastAsia="zh-CN"/>
        </w:rPr>
        <w:t>“</w:t>
      </w:r>
      <w:r>
        <w:rPr>
          <w:rFonts w:hint="eastAsia" w:hAnsi="宋体" w:cs="宋体"/>
          <w:sz w:val="24"/>
          <w:lang w:val="en-US" w:eastAsia="zh-CN"/>
        </w:rPr>
        <w:t>基于经穴-脏腑相关的针刺治疗膀胱过度活动症适宜技术开发与应用</w:t>
      </w:r>
      <w:r>
        <w:rPr>
          <w:rFonts w:hint="eastAsia" w:ascii="宋体" w:hAnsi="宋体" w:eastAsia="宋体" w:cs="宋体"/>
          <w:color w:val="000000"/>
          <w:sz w:val="21"/>
          <w:szCs w:val="21"/>
          <w:lang w:eastAsia="zh-CN"/>
        </w:rPr>
        <w:t>”</w:t>
      </w:r>
      <w:r>
        <w:rPr>
          <w:rFonts w:hint="eastAsia"/>
          <w:sz w:val="24"/>
          <w:szCs w:val="24"/>
          <w:lang w:val="en-US" w:eastAsia="zh-CN"/>
        </w:rPr>
        <w:t>荣获2013年度“康缘杯”中华中医药学会科学技术奖</w:t>
      </w:r>
      <w:r>
        <w:rPr>
          <w:rFonts w:hint="eastAsia" w:hAnsi="宋体" w:cs="宋体"/>
          <w:sz w:val="24"/>
          <w:lang w:val="en-US" w:eastAsia="zh-CN"/>
        </w:rPr>
        <w:t>三等奖</w:t>
      </w:r>
      <w:r>
        <w:rPr>
          <w:rFonts w:hint="eastAsia"/>
          <w:sz w:val="24"/>
          <w:szCs w:val="24"/>
          <w:lang w:val="en-US" w:eastAsia="zh-CN"/>
        </w:rPr>
        <w:t>（第六完成人</w:t>
      </w:r>
      <w:r>
        <w:rPr>
          <w:rFonts w:hint="eastAsia"/>
          <w:color w:val="000000"/>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b/>
          <w:bCs/>
          <w:sz w:val="24"/>
          <w:szCs w:val="24"/>
          <w:lang w:val="en-US" w:eastAsia="zh-CN"/>
        </w:rPr>
        <w:t>获得的发明专利（标注名次）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val="0"/>
          <w:bCs w:val="0"/>
          <w:sz w:val="24"/>
          <w:lang w:val="en-US" w:eastAsia="zh-CN"/>
        </w:rPr>
      </w:pPr>
      <w:r>
        <w:rPr>
          <w:rFonts w:hint="eastAsia" w:ascii="宋体" w:hAnsi="宋体" w:eastAsia="宋体" w:cs="宋体"/>
          <w:sz w:val="24"/>
          <w:lang w:eastAsia="zh-CN"/>
        </w:rPr>
        <w:t>①</w:t>
      </w:r>
      <w:r>
        <w:rPr>
          <w:rFonts w:hint="eastAsia" w:ascii="宋体" w:hAnsi="宋体"/>
          <w:b w:val="0"/>
          <w:bCs w:val="0"/>
          <w:sz w:val="24"/>
          <w:lang w:val="en-US" w:eastAsia="zh-CN"/>
        </w:rPr>
        <w:t>一种排尿障碍治疗仪，公开号</w:t>
      </w:r>
      <w:r>
        <w:rPr>
          <w:rFonts w:hint="eastAsia" w:ascii="Times New Roman" w:hAnsi="Times New Roman" w:eastAsia="宋体" w:cs="Batang"/>
          <w:sz w:val="24"/>
          <w:szCs w:val="24"/>
          <w:lang w:val="en-US" w:eastAsia="zh-CN"/>
        </w:rPr>
        <w:t>CN204581925U</w:t>
      </w:r>
      <w:r>
        <w:rPr>
          <w:rFonts w:hint="eastAsia" w:ascii="宋体" w:hAnsi="宋体"/>
          <w:b w:val="0"/>
          <w:bCs w:val="0"/>
          <w:sz w:val="24"/>
          <w:lang w:val="en-US" w:eastAsia="zh-CN"/>
        </w:rPr>
        <w:t>。（排名5）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ascii="宋体" w:hAnsi="宋体" w:eastAsia="宋体" w:cs="宋体"/>
          <w:sz w:val="24"/>
          <w:lang w:eastAsia="zh-CN"/>
        </w:rPr>
        <w:t>②一次性隔物灸炷贴，公开号</w:t>
      </w:r>
      <w:r>
        <w:rPr>
          <w:rFonts w:hint="eastAsia" w:ascii="Times New Roman" w:hAnsi="Times New Roman" w:eastAsia="宋体" w:cs="Batang"/>
          <w:sz w:val="24"/>
          <w:szCs w:val="24"/>
          <w:lang w:val="en-US" w:eastAsia="zh-CN"/>
        </w:rPr>
        <w:t>CN201921105U</w:t>
      </w:r>
      <w:r>
        <w:rPr>
          <w:rFonts w:hint="eastAsia" w:ascii="宋体" w:hAnsi="宋体" w:eastAsia="宋体" w:cs="宋体"/>
          <w:sz w:val="24"/>
          <w:lang w:val="en-US" w:eastAsia="zh-CN"/>
        </w:rPr>
        <w:t>。</w:t>
      </w:r>
      <w:r>
        <w:rPr>
          <w:rFonts w:hint="eastAsia" w:ascii="宋体" w:hAnsi="宋体"/>
          <w:b w:val="0"/>
          <w:bCs w:val="0"/>
          <w:sz w:val="24"/>
          <w:lang w:val="en-US" w:eastAsia="zh-CN"/>
        </w:rPr>
        <w:t>（排名4）</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b/>
          <w:bCs/>
          <w:sz w:val="24"/>
          <w:szCs w:val="24"/>
          <w:lang w:val="en-US" w:eastAsia="zh-CN"/>
        </w:rPr>
        <w:t>主持过的科研项目（项目名称；项目编号；级别；经费；起止日期）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ascii="宋体" w:hAnsi="宋体" w:eastAsia="宋体" w:cs="宋体"/>
          <w:sz w:val="24"/>
          <w:lang w:eastAsia="zh-CN"/>
        </w:rPr>
        <w:t>①项目名称：</w:t>
      </w:r>
      <w:r>
        <w:rPr>
          <w:rFonts w:hint="eastAsia"/>
          <w:sz w:val="24"/>
          <w:szCs w:val="24"/>
          <w:lang w:val="en-US" w:eastAsia="zh-CN"/>
        </w:rPr>
        <w:t>基于膀胱感觉信号传导功能的针刺调节膀胱兴奋性的作用机制研究。项目编号：</w:t>
      </w:r>
      <w:r>
        <w:rPr>
          <w:rFonts w:hint="eastAsia" w:ascii="Times New Roman" w:hAnsi="Times New Roman" w:eastAsia="宋体" w:cs="Batang"/>
          <w:sz w:val="24"/>
          <w:szCs w:val="24"/>
          <w:lang w:val="en-US" w:eastAsia="zh-CN"/>
        </w:rPr>
        <w:t>82260975</w:t>
      </w:r>
      <w:r>
        <w:rPr>
          <w:rFonts w:hint="eastAsia"/>
          <w:sz w:val="24"/>
          <w:szCs w:val="24"/>
          <w:lang w:val="en-US" w:eastAsia="zh-CN"/>
        </w:rPr>
        <w:t>；级别：国家自然科学基金地区基金；经费33万；起止日期：</w:t>
      </w:r>
      <w:r>
        <w:rPr>
          <w:rFonts w:hint="eastAsia" w:ascii="Times New Roman" w:hAnsi="Times New Roman" w:eastAsia="宋体" w:cs="Batang"/>
          <w:sz w:val="24"/>
          <w:szCs w:val="24"/>
          <w:lang w:val="en-US" w:eastAsia="zh-CN"/>
        </w:rPr>
        <w:t>2023年1月1日—2026年12月31日</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ascii="宋体" w:hAnsi="宋体" w:eastAsia="宋体" w:cs="宋体"/>
          <w:sz w:val="24"/>
          <w:lang w:eastAsia="zh-CN"/>
        </w:rPr>
        <w:t>②项目名称：</w:t>
      </w:r>
      <w:r>
        <w:rPr>
          <w:rFonts w:hint="eastAsia"/>
          <w:sz w:val="24"/>
          <w:szCs w:val="24"/>
          <w:lang w:val="en-US" w:eastAsia="zh-CN"/>
        </w:rPr>
        <w:t>基于M受体及β受体交互作用的针刺调节膀胱兴奋性的作用机制研究。项目编号：</w:t>
      </w:r>
      <w:r>
        <w:rPr>
          <w:rFonts w:hint="eastAsia" w:ascii="Times New Roman" w:hAnsi="Times New Roman" w:eastAsia="宋体" w:cs="Batang"/>
          <w:sz w:val="24"/>
          <w:szCs w:val="24"/>
          <w:lang w:val="en-US" w:eastAsia="zh-CN"/>
        </w:rPr>
        <w:t>81660823</w:t>
      </w:r>
      <w:r>
        <w:rPr>
          <w:rFonts w:hint="eastAsia"/>
          <w:sz w:val="24"/>
          <w:szCs w:val="24"/>
          <w:lang w:val="en-US" w:eastAsia="zh-CN"/>
        </w:rPr>
        <w:t>；级别：国家自然科学基金地区基金；经费42万；起止日期：</w:t>
      </w:r>
      <w:r>
        <w:rPr>
          <w:rFonts w:hint="eastAsia" w:ascii="Times New Roman" w:hAnsi="Times New Roman" w:eastAsia="宋体" w:cs="Batang"/>
          <w:sz w:val="24"/>
          <w:szCs w:val="24"/>
          <w:lang w:val="en-US" w:eastAsia="zh-CN"/>
        </w:rPr>
        <w:t>2017年1月1日—2020年12月31日</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ascii="宋体" w:hAnsi="宋体" w:eastAsia="宋体" w:cs="宋体"/>
          <w:sz w:val="24"/>
          <w:szCs w:val="24"/>
          <w:lang w:val="en-US" w:eastAsia="zh-CN"/>
        </w:rPr>
        <w:t>③</w:t>
      </w:r>
      <w:r>
        <w:rPr>
          <w:rFonts w:hint="eastAsia" w:ascii="宋体" w:hAnsi="宋体" w:eastAsia="宋体" w:cs="宋体"/>
          <w:sz w:val="24"/>
          <w:lang w:eastAsia="zh-CN"/>
        </w:rPr>
        <w:t>项目名称：</w:t>
      </w:r>
      <w:r>
        <w:rPr>
          <w:rFonts w:hint="eastAsia"/>
          <w:sz w:val="24"/>
          <w:szCs w:val="24"/>
          <w:lang w:val="en-US" w:eastAsia="zh-CN"/>
        </w:rPr>
        <w:t>基于转录组测序技术的针刺调节膀胱兴奋性的作用机制研究。项目编号：</w:t>
      </w:r>
      <w:r>
        <w:rPr>
          <w:rFonts w:hint="eastAsia" w:ascii="Times New Roman" w:hAnsi="Times New Roman" w:eastAsia="宋体" w:cs="Batang"/>
          <w:sz w:val="24"/>
          <w:szCs w:val="24"/>
          <w:lang w:val="en-US" w:eastAsia="zh-CN"/>
        </w:rPr>
        <w:t>821RC722</w:t>
      </w:r>
      <w:r>
        <w:rPr>
          <w:rFonts w:hint="eastAsia"/>
          <w:sz w:val="24"/>
          <w:szCs w:val="24"/>
          <w:lang w:val="en-US" w:eastAsia="zh-CN"/>
        </w:rPr>
        <w:t>；级别：海南省自然科学基金高层次人才项目；经费8万；起止日期</w:t>
      </w:r>
      <w:r>
        <w:rPr>
          <w:rFonts w:hint="eastAsia" w:ascii="Times New Roman" w:hAnsi="Times New Roman" w:eastAsia="宋体" w:cs="Batang"/>
          <w:sz w:val="24"/>
          <w:szCs w:val="24"/>
          <w:lang w:val="en-US" w:eastAsia="zh-CN"/>
        </w:rPr>
        <w:t>：2021年9月29日—2023年12月31日</w:t>
      </w:r>
      <w:r>
        <w:rPr>
          <w:rFonts w:hint="eastAsia"/>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b/>
          <w:bCs/>
          <w:sz w:val="24"/>
          <w:szCs w:val="24"/>
          <w:lang w:val="en-US" w:eastAsia="zh-CN"/>
        </w:rPr>
        <w:t>获得的学术荣誉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val="en-US" w:eastAsia="zh-CN"/>
        </w:rPr>
      </w:pPr>
      <w:r>
        <w:rPr>
          <w:rFonts w:hint="eastAsia"/>
          <w:sz w:val="24"/>
          <w:szCs w:val="24"/>
          <w:lang w:val="en-US" w:eastAsia="zh-CN"/>
        </w:rPr>
        <w:t>荣获2019年海南省其他类高层次人才。奖励等级：省级。颁奖单位：中共海南省委人才发展局。获奖年月：2019年9月19日。证书编号：HNRCQ201902881。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2020年入选海南省中医院学科骨干人才培养计划。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b/>
          <w:bCs/>
          <w:sz w:val="24"/>
          <w:szCs w:val="24"/>
          <w:lang w:val="en-US" w:eastAsia="zh-CN"/>
        </w:rPr>
        <w:t>学术兼职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中国针灸学会刺络与拔罐专业委员会第三届委员会委员、中国针灸学会美容减肥专业委员会第二届委员会委员、中国针灸学会青年委员会第二届委员会委员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世界中联中医手法专业委员会第三届理事会理事、海南省中医药学会第二届中医康复专业委员会常务委员兼学术秘书、海南省医学会物理医学与康复专业委员会委员会委员、海南省中医药学会盆底康复专业委员会委员、海南省中西医结合学会康复医学专业委员会委员、《中医临床研究》杂志编委</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b/>
          <w:bCs/>
          <w:sz w:val="24"/>
          <w:szCs w:val="24"/>
          <w:lang w:val="en-US" w:eastAsia="zh-CN"/>
        </w:rPr>
      </w:pPr>
      <w:r>
        <w:rPr>
          <w:rFonts w:hint="eastAsia"/>
          <w:b/>
          <w:bCs/>
          <w:sz w:val="24"/>
          <w:szCs w:val="24"/>
          <w:lang w:val="en-US" w:eastAsia="zh-CN"/>
        </w:rPr>
        <w:t>联系方式（邮箱）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sz w:val="24"/>
          <w:szCs w:val="24"/>
          <w:lang w:val="en-US" w:eastAsia="zh-CN"/>
        </w:rPr>
      </w:pPr>
      <w:r>
        <w:rPr>
          <w:rFonts w:hint="eastAsia"/>
          <w:sz w:val="24"/>
          <w:szCs w:val="24"/>
          <w:lang w:val="en-US" w:eastAsia="zh-CN"/>
        </w:rPr>
        <w:t>maggie420703500@sina.com</w:t>
      </w:r>
      <w:bookmarkStart w:id="6" w:name="_GoBack"/>
      <w:bookmarkEnd w:id="6"/>
    </w:p>
    <w:p>
      <w:pPr>
        <w:numPr>
          <w:ilvl w:val="0"/>
          <w:numId w:val="0"/>
        </w:numPr>
        <w:jc w:val="both"/>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55106"/>
    <w:multiLevelType w:val="singleLevel"/>
    <w:tmpl w:val="0A1551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MTA5OWQyNjdkOWFiMzgzNjQ4YmMzZjFmYTNkZTQifQ=="/>
  </w:docVars>
  <w:rsids>
    <w:rsidRoot w:val="00000000"/>
    <w:rsid w:val="01F1255F"/>
    <w:rsid w:val="03D42411"/>
    <w:rsid w:val="07046D8D"/>
    <w:rsid w:val="0E24039F"/>
    <w:rsid w:val="1064347D"/>
    <w:rsid w:val="14B03188"/>
    <w:rsid w:val="15CC5D0C"/>
    <w:rsid w:val="1B3B56E4"/>
    <w:rsid w:val="212370E4"/>
    <w:rsid w:val="226C6D4A"/>
    <w:rsid w:val="25326EB1"/>
    <w:rsid w:val="28AA0E85"/>
    <w:rsid w:val="2C4B371F"/>
    <w:rsid w:val="37E53B1B"/>
    <w:rsid w:val="38027730"/>
    <w:rsid w:val="384E4EC3"/>
    <w:rsid w:val="41EB66AC"/>
    <w:rsid w:val="43486D79"/>
    <w:rsid w:val="52972DC6"/>
    <w:rsid w:val="598F137A"/>
    <w:rsid w:val="64F73044"/>
    <w:rsid w:val="71430A38"/>
    <w:rsid w:val="72820D88"/>
    <w:rsid w:val="74335A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1616</Words>
  <Characters>2107</Characters>
  <Lines>0</Lines>
  <Paragraphs>0</Paragraphs>
  <TotalTime>1</TotalTime>
  <ScaleCrop>false</ScaleCrop>
  <LinksUpToDate>false</LinksUpToDate>
  <CharactersWithSpaces>2134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win8</dc:creator>
  <cp:lastModifiedBy>大王rourou</cp:lastModifiedBy>
  <dcterms:modified xsi:type="dcterms:W3CDTF">2022-09-13T08:35:44Z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F0E01F3A15834E93B71DFACAE008621C</vt:lpwstr>
  </property>
</Properties>
</file>